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E257AD" w14:textId="77777777" w:rsidR="00046404" w:rsidRDefault="008F6EE2" w:rsidP="00046404">
      <w:pPr>
        <w:pStyle w:val="NormalWeb"/>
        <w:shd w:val="clear" w:color="auto" w:fill="FFFFFF"/>
        <w:spacing w:before="240" w:beforeAutospacing="0" w:after="240" w:afterAutospacing="0"/>
        <w:rPr>
          <w:rFonts w:ascii="Verdana" w:hAnsi="Verdana"/>
          <w:b/>
          <w:bCs/>
          <w:color w:val="C00000"/>
          <w:sz w:val="36"/>
          <w:szCs w:val="36"/>
        </w:rPr>
      </w:pPr>
      <w:r>
        <w:rPr>
          <w:noProof/>
        </w:rPr>
        <w:drawing>
          <wp:anchor distT="0" distB="0" distL="114300" distR="114300" simplePos="0" relativeHeight="251658240" behindDoc="1" locked="0" layoutInCell="1" allowOverlap="1" wp14:anchorId="7E6A0858" wp14:editId="2A79123D">
            <wp:simplePos x="0" y="0"/>
            <wp:positionH relativeFrom="column">
              <wp:posOffset>4991100</wp:posOffset>
            </wp:positionH>
            <wp:positionV relativeFrom="paragraph">
              <wp:posOffset>252730</wp:posOffset>
            </wp:positionV>
            <wp:extent cx="1016635" cy="1047750"/>
            <wp:effectExtent l="0" t="0" r="0" b="0"/>
            <wp:wrapThrough wrapText="bothSides">
              <wp:wrapPolygon edited="0">
                <wp:start x="0" y="0"/>
                <wp:lineTo x="0" y="21207"/>
                <wp:lineTo x="21047" y="21207"/>
                <wp:lineTo x="21047"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16635" cy="1047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F3174">
        <w:rPr>
          <w:noProof/>
        </w:rPr>
        <w:drawing>
          <wp:inline distT="0" distB="0" distL="0" distR="0" wp14:anchorId="41480E18" wp14:editId="3E363F22">
            <wp:extent cx="1586920" cy="1149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595220" cy="1155362"/>
                    </a:xfrm>
                    <a:prstGeom prst="rect">
                      <a:avLst/>
                    </a:prstGeom>
                    <a:noFill/>
                    <a:ln>
                      <a:noFill/>
                    </a:ln>
                  </pic:spPr>
                </pic:pic>
              </a:graphicData>
            </a:graphic>
          </wp:inline>
        </w:drawing>
      </w:r>
    </w:p>
    <w:p w14:paraId="0EBFCC68" w14:textId="31A43F49" w:rsidR="008F6EE2" w:rsidRPr="007D6BCC" w:rsidRDefault="001137F6" w:rsidP="007D6BCC">
      <w:pPr>
        <w:pStyle w:val="NormalWeb"/>
        <w:shd w:val="clear" w:color="auto" w:fill="FFFFFF"/>
        <w:spacing w:before="240" w:beforeAutospacing="0" w:after="240" w:afterAutospacing="0"/>
        <w:ind w:left="993"/>
        <w:rPr>
          <w:rFonts w:ascii="Century Gothic" w:hAnsi="Century Gothic"/>
          <w:b/>
          <w:bCs/>
          <w:color w:val="C00000"/>
          <w:sz w:val="36"/>
          <w:szCs w:val="36"/>
        </w:rPr>
      </w:pPr>
      <w:r>
        <w:rPr>
          <w:rFonts w:ascii="Century Gothic" w:hAnsi="Century Gothic"/>
          <w:b/>
          <w:bCs/>
          <w:color w:val="C00000"/>
          <w:sz w:val="36"/>
          <w:szCs w:val="36"/>
        </w:rPr>
        <w:t xml:space="preserve">       </w:t>
      </w:r>
      <w:r w:rsidR="008F6EE2" w:rsidRPr="007D6BCC">
        <w:rPr>
          <w:rFonts w:ascii="Century Gothic" w:hAnsi="Century Gothic"/>
          <w:b/>
          <w:bCs/>
          <w:color w:val="C00000"/>
          <w:sz w:val="36"/>
          <w:szCs w:val="36"/>
        </w:rPr>
        <w:t>Christ the Sower Ecumenical Primary School</w:t>
      </w:r>
    </w:p>
    <w:p w14:paraId="6F11633B" w14:textId="5EF7360D" w:rsidR="008F6EE2" w:rsidRPr="007D6BCC" w:rsidRDefault="008F6EE2" w:rsidP="007D6BCC">
      <w:pPr>
        <w:pStyle w:val="DefaultText"/>
        <w:ind w:left="993"/>
        <w:jc w:val="center"/>
        <w:rPr>
          <w:rFonts w:ascii="Century Gothic" w:hAnsi="Century Gothic" w:cs="Tahoma"/>
          <w:b/>
          <w:color w:val="C00000"/>
          <w:szCs w:val="24"/>
        </w:rPr>
      </w:pPr>
      <w:r w:rsidRPr="007D6BCC">
        <w:rPr>
          <w:rFonts w:ascii="Century Gothic" w:hAnsi="Century Gothic"/>
          <w:b/>
          <w:bCs/>
          <w:color w:val="C00000"/>
          <w:sz w:val="36"/>
          <w:szCs w:val="36"/>
        </w:rPr>
        <w:t>Collective Worship Policy</w:t>
      </w:r>
    </w:p>
    <w:p w14:paraId="4F03D900" w14:textId="31B3499E" w:rsidR="001A204D" w:rsidRPr="007D6BCC" w:rsidRDefault="008F6EE2" w:rsidP="008F6EE2">
      <w:pPr>
        <w:pStyle w:val="NormalWeb"/>
        <w:shd w:val="clear" w:color="auto" w:fill="FFFFFF"/>
        <w:spacing w:before="240" w:beforeAutospacing="0" w:after="240" w:afterAutospacing="0"/>
        <w:jc w:val="center"/>
        <w:rPr>
          <w:rFonts w:ascii="Century Gothic" w:hAnsi="Century Gothic" w:cs="Arial"/>
          <w:b/>
          <w:bCs/>
          <w:color w:val="7F7F7F" w:themeColor="text1" w:themeTint="80"/>
          <w:sz w:val="28"/>
          <w:szCs w:val="28"/>
        </w:rPr>
      </w:pPr>
      <w:r w:rsidRPr="007D6BCC">
        <w:rPr>
          <w:rFonts w:ascii="Century Gothic" w:hAnsi="Century Gothic" w:cs="Arial"/>
          <w:b/>
          <w:bCs/>
          <w:color w:val="7F7F7F" w:themeColor="text1" w:themeTint="80"/>
          <w:sz w:val="28"/>
          <w:szCs w:val="28"/>
          <w:u w:val="single"/>
        </w:rPr>
        <w:t>Vision Statement</w:t>
      </w:r>
    </w:p>
    <w:p w14:paraId="4AFC482E" w14:textId="37836737" w:rsidR="00FD51D6" w:rsidRDefault="00FD51D6" w:rsidP="007D6BCC">
      <w:pPr>
        <w:spacing w:after="0" w:line="240" w:lineRule="auto"/>
        <w:jc w:val="center"/>
        <w:rPr>
          <w:rFonts w:ascii="Century Gothic" w:eastAsia="Times New Roman" w:hAnsi="Century Gothic" w:cs="Arial"/>
          <w:b/>
          <w:bCs/>
          <w:color w:val="000000" w:themeColor="text1"/>
          <w:lang w:eastAsia="en-GB"/>
        </w:rPr>
      </w:pPr>
      <w:r w:rsidRPr="00FD51D6">
        <w:rPr>
          <w:rFonts w:ascii="Century Gothic" w:eastAsia="Times New Roman" w:hAnsi="Century Gothic" w:cs="Arial"/>
          <w:color w:val="000000" w:themeColor="text1"/>
          <w:lang w:eastAsia="en-GB"/>
        </w:rPr>
        <w:t>At Christ the Sower Ecumenical Primary School we provide the ‘good earth’ for </w:t>
      </w:r>
      <w:r w:rsidRPr="00FD51D6">
        <w:rPr>
          <w:rFonts w:ascii="Century Gothic" w:eastAsia="Times New Roman" w:hAnsi="Century Gothic" w:cs="Arial"/>
          <w:b/>
          <w:bCs/>
          <w:color w:val="000000" w:themeColor="text1"/>
          <w:lang w:eastAsia="en-GB"/>
        </w:rPr>
        <w:t>all </w:t>
      </w:r>
      <w:r w:rsidRPr="00FD51D6">
        <w:rPr>
          <w:rFonts w:ascii="Century Gothic" w:eastAsia="Times New Roman" w:hAnsi="Century Gothic" w:cs="Arial"/>
          <w:color w:val="000000" w:themeColor="text1"/>
          <w:lang w:eastAsia="en-GB"/>
        </w:rPr>
        <w:t>our children to flourish and achieve their </w:t>
      </w:r>
      <w:r w:rsidRPr="00FD51D6">
        <w:rPr>
          <w:rFonts w:ascii="Century Gothic" w:eastAsia="Times New Roman" w:hAnsi="Century Gothic" w:cs="Arial"/>
          <w:b/>
          <w:bCs/>
          <w:color w:val="000000" w:themeColor="text1"/>
          <w:lang w:eastAsia="en-GB"/>
        </w:rPr>
        <w:t>full potential</w:t>
      </w:r>
      <w:r w:rsidRPr="00FD51D6">
        <w:rPr>
          <w:rFonts w:ascii="Century Gothic" w:eastAsia="Times New Roman" w:hAnsi="Century Gothic" w:cs="Arial"/>
          <w:color w:val="000000" w:themeColor="text1"/>
          <w:lang w:eastAsia="en-GB"/>
        </w:rPr>
        <w:t>; so that every child can learn and explore who they are created to be. With the </w:t>
      </w:r>
      <w:r w:rsidRPr="00FD51D6">
        <w:rPr>
          <w:rFonts w:ascii="Century Gothic" w:eastAsia="Times New Roman" w:hAnsi="Century Gothic" w:cs="Arial"/>
          <w:b/>
          <w:bCs/>
          <w:color w:val="000000" w:themeColor="text1"/>
          <w:lang w:eastAsia="en-GB"/>
        </w:rPr>
        <w:t xml:space="preserve">highest of </w:t>
      </w:r>
      <w:r w:rsidR="00254D33" w:rsidRPr="00FD51D6">
        <w:rPr>
          <w:rFonts w:ascii="Century Gothic" w:eastAsia="Times New Roman" w:hAnsi="Century Gothic" w:cs="Arial"/>
          <w:b/>
          <w:bCs/>
          <w:color w:val="000000" w:themeColor="text1"/>
          <w:lang w:eastAsia="en-GB"/>
        </w:rPr>
        <w:t>expectations,</w:t>
      </w:r>
      <w:r w:rsidRPr="00FD51D6">
        <w:rPr>
          <w:rFonts w:ascii="Century Gothic" w:eastAsia="Times New Roman" w:hAnsi="Century Gothic" w:cs="Arial"/>
          <w:b/>
          <w:bCs/>
          <w:color w:val="000000" w:themeColor="text1"/>
          <w:lang w:eastAsia="en-GB"/>
        </w:rPr>
        <w:t> </w:t>
      </w:r>
      <w:r w:rsidRPr="00FD51D6">
        <w:rPr>
          <w:rFonts w:ascii="Century Gothic" w:eastAsia="Times New Roman" w:hAnsi="Century Gothic" w:cs="Arial"/>
          <w:color w:val="000000" w:themeColor="text1"/>
          <w:lang w:eastAsia="en-GB"/>
        </w:rPr>
        <w:t>we, individually and collectively, will </w:t>
      </w:r>
      <w:r w:rsidRPr="00FD51D6">
        <w:rPr>
          <w:rFonts w:ascii="Century Gothic" w:eastAsia="Times New Roman" w:hAnsi="Century Gothic" w:cs="Arial"/>
          <w:b/>
          <w:bCs/>
          <w:color w:val="000000" w:themeColor="text1"/>
          <w:lang w:eastAsia="en-GB"/>
        </w:rPr>
        <w:t>care for, nurture and develop</w:t>
      </w:r>
      <w:r w:rsidRPr="00FD51D6">
        <w:rPr>
          <w:rFonts w:ascii="Century Gothic" w:eastAsia="Times New Roman" w:hAnsi="Century Gothic" w:cs="Arial"/>
          <w:color w:val="000000" w:themeColor="text1"/>
          <w:lang w:eastAsia="en-GB"/>
        </w:rPr>
        <w:t> </w:t>
      </w:r>
      <w:proofErr w:type="gramStart"/>
      <w:r w:rsidRPr="00FD51D6">
        <w:rPr>
          <w:rFonts w:ascii="Century Gothic" w:eastAsia="Times New Roman" w:hAnsi="Century Gothic" w:cs="Arial"/>
          <w:color w:val="000000" w:themeColor="text1"/>
          <w:lang w:eastAsia="en-GB"/>
        </w:rPr>
        <w:t>each and </w:t>
      </w:r>
      <w:r w:rsidRPr="00FD51D6">
        <w:rPr>
          <w:rFonts w:ascii="Century Gothic" w:eastAsia="Times New Roman" w:hAnsi="Century Gothic" w:cs="Arial"/>
          <w:b/>
          <w:bCs/>
          <w:color w:val="000000" w:themeColor="text1"/>
          <w:lang w:eastAsia="en-GB"/>
        </w:rPr>
        <w:t>every</w:t>
      </w:r>
      <w:proofErr w:type="gramEnd"/>
      <w:r w:rsidRPr="00FD51D6">
        <w:rPr>
          <w:rFonts w:ascii="Century Gothic" w:eastAsia="Times New Roman" w:hAnsi="Century Gothic" w:cs="Arial"/>
          <w:b/>
          <w:bCs/>
          <w:color w:val="000000" w:themeColor="text1"/>
          <w:lang w:eastAsia="en-GB"/>
        </w:rPr>
        <w:t xml:space="preserve"> child.</w:t>
      </w:r>
    </w:p>
    <w:p w14:paraId="0AB4AF85" w14:textId="77777777" w:rsidR="007D6BCC" w:rsidRPr="00FD51D6" w:rsidRDefault="007D6BCC" w:rsidP="007D6BCC">
      <w:pPr>
        <w:spacing w:after="0" w:line="240" w:lineRule="auto"/>
        <w:jc w:val="center"/>
        <w:rPr>
          <w:rFonts w:ascii="Century Gothic" w:eastAsia="Times New Roman" w:hAnsi="Century Gothic" w:cs="Arial"/>
          <w:color w:val="C00000"/>
          <w:sz w:val="24"/>
          <w:szCs w:val="24"/>
          <w:lang w:eastAsia="en-GB"/>
        </w:rPr>
      </w:pPr>
    </w:p>
    <w:p w14:paraId="4B69EDE4" w14:textId="77777777" w:rsidR="00FD51D6" w:rsidRPr="007D6BCC" w:rsidRDefault="00FD51D6" w:rsidP="007D6BCC">
      <w:pPr>
        <w:spacing w:after="0" w:line="240" w:lineRule="auto"/>
        <w:jc w:val="center"/>
        <w:rPr>
          <w:rFonts w:ascii="Century Gothic" w:eastAsia="Times New Roman" w:hAnsi="Century Gothic" w:cs="Arial"/>
          <w:b/>
          <w:bCs/>
          <w:color w:val="C00000"/>
          <w:sz w:val="24"/>
          <w:szCs w:val="24"/>
          <w:lang w:eastAsia="en-GB"/>
        </w:rPr>
      </w:pPr>
      <w:r w:rsidRPr="00FD51D6">
        <w:rPr>
          <w:rFonts w:ascii="Century Gothic" w:eastAsia="Times New Roman" w:hAnsi="Century Gothic" w:cs="Arial"/>
          <w:b/>
          <w:bCs/>
          <w:color w:val="C00000"/>
          <w:sz w:val="24"/>
          <w:szCs w:val="24"/>
          <w:lang w:eastAsia="en-GB"/>
        </w:rPr>
        <w:t>A loving place where we all care, learn and grow together.</w:t>
      </w:r>
    </w:p>
    <w:p w14:paraId="6384974E" w14:textId="77777777" w:rsidR="00FD51D6" w:rsidRPr="00FD51D6" w:rsidRDefault="00FD51D6" w:rsidP="00FD51D6">
      <w:pPr>
        <w:spacing w:after="0" w:line="240" w:lineRule="auto"/>
        <w:rPr>
          <w:rFonts w:ascii="Century Gothic" w:eastAsia="Times New Roman" w:hAnsi="Century Gothic" w:cs="Arial"/>
          <w:b/>
          <w:bCs/>
          <w:color w:val="7F7F7F" w:themeColor="text1" w:themeTint="80"/>
          <w:sz w:val="24"/>
          <w:szCs w:val="24"/>
          <w:lang w:eastAsia="en-GB"/>
        </w:rPr>
      </w:pPr>
    </w:p>
    <w:p w14:paraId="3A2F7C3B" w14:textId="0A57494D" w:rsidR="008F6EE2" w:rsidRPr="00254D33" w:rsidRDefault="008F6EE2" w:rsidP="008F6EE2">
      <w:pPr>
        <w:spacing w:after="0" w:line="240" w:lineRule="auto"/>
        <w:rPr>
          <w:rFonts w:ascii="Century Gothic" w:eastAsia="Times New Roman" w:hAnsi="Century Gothic" w:cs="Arial"/>
          <w:b/>
          <w:color w:val="7F7F7F" w:themeColor="text1" w:themeTint="80"/>
          <w:sz w:val="24"/>
          <w:szCs w:val="24"/>
          <w:u w:val="single"/>
          <w:lang w:eastAsia="en-GB"/>
        </w:rPr>
      </w:pPr>
      <w:r w:rsidRPr="00254D33">
        <w:rPr>
          <w:rFonts w:ascii="Century Gothic" w:eastAsia="Times New Roman" w:hAnsi="Century Gothic" w:cs="Arial"/>
          <w:b/>
          <w:color w:val="7F7F7F" w:themeColor="text1" w:themeTint="80"/>
          <w:sz w:val="24"/>
          <w:szCs w:val="24"/>
          <w:u w:val="single"/>
          <w:lang w:eastAsia="en-GB"/>
        </w:rPr>
        <w:t>Members of staff responsible:</w:t>
      </w:r>
    </w:p>
    <w:p w14:paraId="688980D6" w14:textId="3C6F6E38" w:rsidR="008F6EE2" w:rsidRPr="007D6BCC" w:rsidRDefault="00FD51D6" w:rsidP="008F6EE2">
      <w:pPr>
        <w:spacing w:after="0" w:line="240" w:lineRule="auto"/>
        <w:rPr>
          <w:rFonts w:ascii="Century Gothic" w:eastAsia="Times New Roman" w:hAnsi="Century Gothic" w:cs="Arial"/>
          <w:bCs/>
          <w:color w:val="000000" w:themeColor="text1"/>
          <w:lang w:eastAsia="en-GB"/>
        </w:rPr>
      </w:pPr>
      <w:r w:rsidRPr="007D6BCC">
        <w:rPr>
          <w:rFonts w:ascii="Century Gothic" w:eastAsia="Times New Roman" w:hAnsi="Century Gothic" w:cs="Arial"/>
          <w:bCs/>
          <w:color w:val="000000" w:themeColor="text1"/>
          <w:lang w:eastAsia="en-GB"/>
        </w:rPr>
        <w:t>Mel Nugent</w:t>
      </w:r>
    </w:p>
    <w:p w14:paraId="418BEE19" w14:textId="1D3A9CC8" w:rsidR="008F6EE2" w:rsidRPr="007D6BCC" w:rsidRDefault="008F6EE2" w:rsidP="008F6EE2">
      <w:pPr>
        <w:spacing w:after="0" w:line="240" w:lineRule="auto"/>
        <w:rPr>
          <w:rFonts w:ascii="Century Gothic" w:eastAsia="Times New Roman" w:hAnsi="Century Gothic" w:cs="Arial"/>
          <w:bCs/>
          <w:color w:val="000000" w:themeColor="text1"/>
          <w:lang w:eastAsia="en-GB"/>
        </w:rPr>
      </w:pPr>
      <w:r w:rsidRPr="007D6BCC">
        <w:rPr>
          <w:rFonts w:ascii="Century Gothic" w:eastAsia="Times New Roman" w:hAnsi="Century Gothic" w:cs="Arial"/>
          <w:bCs/>
          <w:color w:val="000000" w:themeColor="text1"/>
          <w:lang w:eastAsia="en-GB"/>
        </w:rPr>
        <w:t>Date of policy: J</w:t>
      </w:r>
      <w:r w:rsidR="00FD51D6" w:rsidRPr="007D6BCC">
        <w:rPr>
          <w:rFonts w:ascii="Century Gothic" w:eastAsia="Times New Roman" w:hAnsi="Century Gothic" w:cs="Arial"/>
          <w:bCs/>
          <w:color w:val="000000" w:themeColor="text1"/>
          <w:lang w:eastAsia="en-GB"/>
        </w:rPr>
        <w:t>ul</w:t>
      </w:r>
      <w:r w:rsidRPr="007D6BCC">
        <w:rPr>
          <w:rFonts w:ascii="Century Gothic" w:eastAsia="Times New Roman" w:hAnsi="Century Gothic" w:cs="Arial"/>
          <w:bCs/>
          <w:color w:val="000000" w:themeColor="text1"/>
          <w:lang w:eastAsia="en-GB"/>
        </w:rPr>
        <w:t>y 202</w:t>
      </w:r>
      <w:r w:rsidR="00FD51D6" w:rsidRPr="007D6BCC">
        <w:rPr>
          <w:rFonts w:ascii="Century Gothic" w:eastAsia="Times New Roman" w:hAnsi="Century Gothic" w:cs="Arial"/>
          <w:bCs/>
          <w:color w:val="000000" w:themeColor="text1"/>
          <w:lang w:eastAsia="en-GB"/>
        </w:rPr>
        <w:t>4</w:t>
      </w:r>
    </w:p>
    <w:p w14:paraId="4A0E2625" w14:textId="1BDA354E" w:rsidR="003E08EB" w:rsidRPr="007D6BCC" w:rsidRDefault="003E08EB" w:rsidP="008F6EE2">
      <w:pPr>
        <w:spacing w:after="0" w:line="240" w:lineRule="auto"/>
        <w:rPr>
          <w:rFonts w:ascii="Century Gothic" w:eastAsia="Times New Roman" w:hAnsi="Century Gothic" w:cs="Arial"/>
          <w:b/>
          <w:color w:val="000000" w:themeColor="text1"/>
          <w:lang w:eastAsia="en-GB"/>
        </w:rPr>
      </w:pPr>
    </w:p>
    <w:p w14:paraId="1D3BBF57" w14:textId="75372088" w:rsidR="003E08EB" w:rsidRPr="00254D33" w:rsidRDefault="003E08EB" w:rsidP="00BC4D87">
      <w:pPr>
        <w:spacing w:after="0" w:line="240" w:lineRule="auto"/>
        <w:jc w:val="both"/>
        <w:rPr>
          <w:rFonts w:ascii="Century Gothic" w:eastAsia="Times New Roman" w:hAnsi="Century Gothic" w:cs="Arial"/>
          <w:b/>
          <w:color w:val="7F7F7F" w:themeColor="text1" w:themeTint="80"/>
          <w:sz w:val="24"/>
          <w:szCs w:val="24"/>
          <w:u w:val="single"/>
          <w:lang w:eastAsia="en-GB"/>
        </w:rPr>
      </w:pPr>
      <w:r w:rsidRPr="00254D33">
        <w:rPr>
          <w:rFonts w:ascii="Century Gothic" w:eastAsia="Times New Roman" w:hAnsi="Century Gothic" w:cs="Arial"/>
          <w:b/>
          <w:color w:val="7F7F7F" w:themeColor="text1" w:themeTint="80"/>
          <w:sz w:val="24"/>
          <w:szCs w:val="24"/>
          <w:u w:val="single"/>
          <w:lang w:eastAsia="en-GB"/>
        </w:rPr>
        <w:t>Introduction</w:t>
      </w:r>
    </w:p>
    <w:p w14:paraId="23B8A3DC" w14:textId="6E5B9038" w:rsidR="00254D33" w:rsidRDefault="00254D33" w:rsidP="00254D33">
      <w:pPr>
        <w:jc w:val="both"/>
        <w:rPr>
          <w:rFonts w:ascii="Century Gothic" w:hAnsi="Century Gothic" w:cs="Arial"/>
          <w:color w:val="000000" w:themeColor="text1"/>
        </w:rPr>
      </w:pPr>
      <w:r>
        <w:rPr>
          <w:rFonts w:ascii="Century Gothic" w:eastAsia="Times New Roman" w:hAnsi="Century Gothic" w:cs="Arial"/>
          <w:bCs/>
          <w:color w:val="000000" w:themeColor="text1"/>
          <w:lang w:eastAsia="en-GB"/>
        </w:rPr>
        <w:t>Christ the Sower Ecumenical primary School</w:t>
      </w:r>
      <w:r w:rsidR="007D6BCC">
        <w:rPr>
          <w:rFonts w:ascii="Century Gothic" w:eastAsia="Times New Roman" w:hAnsi="Century Gothic" w:cs="Arial"/>
          <w:bCs/>
          <w:color w:val="000000" w:themeColor="text1"/>
          <w:lang w:eastAsia="en-GB"/>
        </w:rPr>
        <w:t xml:space="preserve"> </w:t>
      </w:r>
      <w:r w:rsidR="007D6BCC" w:rsidRPr="007D6BCC">
        <w:rPr>
          <w:rFonts w:ascii="Century Gothic" w:eastAsia="Times New Roman" w:hAnsi="Century Gothic" w:cs="Arial"/>
          <w:bCs/>
          <w:color w:val="000000" w:themeColor="text1"/>
          <w:lang w:eastAsia="en-GB"/>
        </w:rPr>
        <w:t>was</w:t>
      </w:r>
      <w:r w:rsidR="007D6BCC" w:rsidRPr="007D6BCC">
        <w:rPr>
          <w:rFonts w:ascii="Century Gothic" w:eastAsia="Times New Roman" w:hAnsi="Century Gothic" w:cs="Arial"/>
          <w:bCs/>
          <w:color w:val="000000" w:themeColor="text1"/>
          <w:lang w:eastAsia="en-GB"/>
        </w:rPr>
        <w:t xml:space="preserve"> built in </w:t>
      </w:r>
      <w:r w:rsidR="007D6BCC">
        <w:rPr>
          <w:rFonts w:ascii="Century Gothic" w:eastAsia="Times New Roman" w:hAnsi="Century Gothic" w:cs="Arial"/>
          <w:bCs/>
          <w:color w:val="000000" w:themeColor="text1"/>
          <w:lang w:eastAsia="en-GB"/>
        </w:rPr>
        <w:t>2004</w:t>
      </w:r>
      <w:r w:rsidR="007D6BCC" w:rsidRPr="007D6BCC">
        <w:rPr>
          <w:rFonts w:ascii="Century Gothic" w:eastAsia="Times New Roman" w:hAnsi="Century Gothic" w:cs="Arial"/>
          <w:bCs/>
          <w:color w:val="000000" w:themeColor="text1"/>
          <w:lang w:eastAsia="en-GB"/>
        </w:rPr>
        <w:t xml:space="preserve"> to serve the needs of the local community</w:t>
      </w:r>
      <w:r>
        <w:rPr>
          <w:rFonts w:ascii="Century Gothic" w:eastAsia="Times New Roman" w:hAnsi="Century Gothic" w:cs="Arial"/>
          <w:bCs/>
          <w:color w:val="000000" w:themeColor="text1"/>
          <w:lang w:eastAsia="en-GB"/>
        </w:rPr>
        <w:t xml:space="preserve"> We are</w:t>
      </w:r>
      <w:r w:rsidRPr="007D6BCC">
        <w:rPr>
          <w:rFonts w:ascii="Century Gothic" w:hAnsi="Century Gothic" w:cs="Arial"/>
          <w:color w:val="000000" w:themeColor="text1"/>
        </w:rPr>
        <w:t xml:space="preserve"> a one-form entry school with around </w:t>
      </w:r>
      <w:r>
        <w:rPr>
          <w:rFonts w:ascii="Century Gothic" w:hAnsi="Century Gothic" w:cs="Arial"/>
          <w:color w:val="000000" w:themeColor="text1"/>
        </w:rPr>
        <w:t>230</w:t>
      </w:r>
      <w:r w:rsidRPr="007D6BCC">
        <w:rPr>
          <w:rFonts w:ascii="Century Gothic" w:hAnsi="Century Gothic" w:cs="Arial"/>
          <w:color w:val="000000" w:themeColor="text1"/>
        </w:rPr>
        <w:t xml:space="preserve"> pupils on roll, aged from 3 to 11 years old. We are located at Grange Farm, in the city of Milton Keynes.</w:t>
      </w:r>
    </w:p>
    <w:p w14:paraId="22B246DE" w14:textId="72BABF02" w:rsidR="00CC6FEB" w:rsidRPr="007D6BCC" w:rsidRDefault="00CC6FEB" w:rsidP="00254D33">
      <w:pPr>
        <w:jc w:val="both"/>
        <w:rPr>
          <w:rFonts w:ascii="Century Gothic" w:hAnsi="Century Gothic" w:cs="Arial"/>
          <w:color w:val="000000" w:themeColor="text1"/>
        </w:rPr>
      </w:pPr>
      <w:r w:rsidRPr="007D6BCC">
        <w:rPr>
          <w:rFonts w:ascii="Century Gothic" w:hAnsi="Century Gothic" w:cs="Arial"/>
          <w:color w:val="000000" w:themeColor="text1"/>
        </w:rPr>
        <w:t>Our school is committed to providing an excellent standard of education for all students allowing each individual to achieve their full potential</w:t>
      </w:r>
      <w:r>
        <w:rPr>
          <w:rFonts w:ascii="Century Gothic" w:hAnsi="Century Gothic" w:cs="Arial"/>
          <w:color w:val="000000" w:themeColor="text1"/>
        </w:rPr>
        <w:t xml:space="preserve">. </w:t>
      </w:r>
      <w:r w:rsidRPr="007D6BCC">
        <w:rPr>
          <w:rFonts w:ascii="Century Gothic" w:hAnsi="Century Gothic" w:cs="Arial"/>
          <w:color w:val="000000" w:themeColor="text1"/>
        </w:rPr>
        <w:t>Our Christian vision:</w:t>
      </w:r>
      <w:r>
        <w:rPr>
          <w:rFonts w:ascii="Century Gothic" w:hAnsi="Century Gothic" w:cs="Arial"/>
          <w:color w:val="000000" w:themeColor="text1"/>
        </w:rPr>
        <w:t xml:space="preserve"> </w:t>
      </w:r>
      <w:r w:rsidRPr="007D6BCC">
        <w:rPr>
          <w:rFonts w:ascii="Century Gothic" w:hAnsi="Century Gothic" w:cs="Arial"/>
          <w:color w:val="000000" w:themeColor="text1"/>
        </w:rPr>
        <w:t>is taken from the Parable of The Sower </w:t>
      </w:r>
      <w:r w:rsidRPr="007D6BCC">
        <w:rPr>
          <w:rFonts w:ascii="Century Gothic" w:hAnsi="Century Gothic" w:cs="Arial"/>
          <w:i/>
          <w:iCs/>
          <w:color w:val="000000" w:themeColor="text1"/>
        </w:rPr>
        <w:t>(Mark 4: 3-9)</w:t>
      </w:r>
      <w:r w:rsidRPr="007D6BCC">
        <w:rPr>
          <w:rFonts w:ascii="Century Gothic" w:hAnsi="Century Gothic" w:cs="Arial"/>
          <w:color w:val="000000" w:themeColor="text1"/>
        </w:rPr>
        <w:t> and is the principle that underpins our work with our students, to support them to grow and </w:t>
      </w:r>
      <w:r w:rsidRPr="007D6BCC">
        <w:rPr>
          <w:rFonts w:ascii="Century Gothic" w:hAnsi="Century Gothic" w:cs="Arial"/>
          <w:b/>
          <w:bCs/>
          <w:color w:val="000000" w:themeColor="text1"/>
        </w:rPr>
        <w:t>develop into young people who can lead lives of value.</w:t>
      </w:r>
    </w:p>
    <w:p w14:paraId="159ED749" w14:textId="7D73034A" w:rsidR="00254D33" w:rsidRDefault="007D6BCC" w:rsidP="00BC4D87">
      <w:pPr>
        <w:spacing w:after="0" w:line="240" w:lineRule="auto"/>
        <w:jc w:val="both"/>
        <w:rPr>
          <w:rFonts w:ascii="Century Gothic" w:eastAsia="Times New Roman" w:hAnsi="Century Gothic" w:cs="Arial"/>
          <w:bCs/>
          <w:color w:val="000000" w:themeColor="text1"/>
          <w:lang w:eastAsia="en-GB"/>
        </w:rPr>
      </w:pPr>
      <w:r>
        <w:rPr>
          <w:rFonts w:ascii="Century Gothic" w:eastAsia="Times New Roman" w:hAnsi="Century Gothic" w:cs="Arial"/>
          <w:bCs/>
          <w:color w:val="000000" w:themeColor="text1"/>
          <w:lang w:eastAsia="en-GB"/>
        </w:rPr>
        <w:t xml:space="preserve">We serve a very </w:t>
      </w:r>
      <w:r w:rsidRPr="007D6BCC">
        <w:rPr>
          <w:rFonts w:ascii="Century Gothic" w:eastAsia="Times New Roman" w:hAnsi="Century Gothic" w:cs="Arial"/>
          <w:bCs/>
          <w:color w:val="000000" w:themeColor="text1"/>
          <w:lang w:eastAsia="en-GB"/>
        </w:rPr>
        <w:t>diverse</w:t>
      </w:r>
      <w:r>
        <w:rPr>
          <w:rFonts w:ascii="Century Gothic" w:eastAsia="Times New Roman" w:hAnsi="Century Gothic" w:cs="Arial"/>
          <w:bCs/>
          <w:color w:val="000000" w:themeColor="text1"/>
          <w:lang w:eastAsia="en-GB"/>
        </w:rPr>
        <w:t xml:space="preserve"> community, with </w:t>
      </w:r>
      <w:r w:rsidRPr="007D6BCC">
        <w:rPr>
          <w:rFonts w:ascii="Century Gothic" w:eastAsia="Times New Roman" w:hAnsi="Century Gothic" w:cs="Arial"/>
          <w:bCs/>
          <w:color w:val="000000" w:themeColor="text1"/>
          <w:lang w:eastAsia="en-GB"/>
        </w:rPr>
        <w:t>pupils</w:t>
      </w:r>
      <w:r w:rsidRPr="007D6BCC">
        <w:rPr>
          <w:rFonts w:ascii="Century Gothic" w:eastAsia="Times New Roman" w:hAnsi="Century Gothic" w:cs="Arial"/>
          <w:bCs/>
          <w:color w:val="000000" w:themeColor="text1"/>
          <w:lang w:eastAsia="en-GB"/>
        </w:rPr>
        <w:t xml:space="preserve"> from a wide variety of backgrounds</w:t>
      </w:r>
      <w:r>
        <w:rPr>
          <w:rFonts w:ascii="Century Gothic" w:eastAsia="Times New Roman" w:hAnsi="Century Gothic" w:cs="Arial"/>
          <w:bCs/>
          <w:color w:val="000000" w:themeColor="text1"/>
          <w:lang w:eastAsia="en-GB"/>
        </w:rPr>
        <w:t>, cultures and worldviews</w:t>
      </w:r>
      <w:r w:rsidRPr="007D6BCC">
        <w:rPr>
          <w:rFonts w:ascii="Century Gothic" w:eastAsia="Times New Roman" w:hAnsi="Century Gothic" w:cs="Arial"/>
          <w:bCs/>
          <w:color w:val="000000" w:themeColor="text1"/>
          <w:lang w:eastAsia="en-GB"/>
        </w:rPr>
        <w:t xml:space="preserve">. The Collective Worship at the school considers this diversity whilst reflecting the school’s </w:t>
      </w:r>
      <w:r>
        <w:rPr>
          <w:rFonts w:ascii="Century Gothic" w:eastAsia="Times New Roman" w:hAnsi="Century Gothic" w:cs="Arial"/>
          <w:bCs/>
          <w:color w:val="000000" w:themeColor="text1"/>
          <w:lang w:eastAsia="en-GB"/>
        </w:rPr>
        <w:t xml:space="preserve">Ecumenical foundations and Christian </w:t>
      </w:r>
      <w:r w:rsidR="00254D33" w:rsidRPr="007D6BCC">
        <w:rPr>
          <w:rFonts w:ascii="Century Gothic" w:eastAsia="Times New Roman" w:hAnsi="Century Gothic" w:cs="Arial"/>
          <w:bCs/>
          <w:color w:val="000000" w:themeColor="text1"/>
          <w:lang w:eastAsia="en-GB"/>
        </w:rPr>
        <w:t>ethos and</w:t>
      </w:r>
      <w:r w:rsidRPr="007D6BCC">
        <w:rPr>
          <w:rFonts w:ascii="Century Gothic" w:eastAsia="Times New Roman" w:hAnsi="Century Gothic" w:cs="Arial"/>
          <w:bCs/>
          <w:color w:val="000000" w:themeColor="text1"/>
          <w:lang w:eastAsia="en-GB"/>
        </w:rPr>
        <w:t xml:space="preserve"> has considered guidance offered by the Diocese of Oxford.</w:t>
      </w:r>
    </w:p>
    <w:p w14:paraId="1F164FA9" w14:textId="77777777" w:rsidR="00254D33" w:rsidRDefault="00254D33" w:rsidP="00BC4D87">
      <w:pPr>
        <w:spacing w:after="0" w:line="240" w:lineRule="auto"/>
        <w:jc w:val="both"/>
        <w:rPr>
          <w:rFonts w:ascii="Century Gothic" w:eastAsia="Times New Roman" w:hAnsi="Century Gothic" w:cs="Arial"/>
          <w:bCs/>
          <w:color w:val="000000" w:themeColor="text1"/>
          <w:lang w:eastAsia="en-GB"/>
        </w:rPr>
      </w:pPr>
    </w:p>
    <w:p w14:paraId="28DDB535" w14:textId="2CFD2E74" w:rsidR="007D6BCC" w:rsidRPr="007D6BCC" w:rsidRDefault="007D6BCC" w:rsidP="00BC4D87">
      <w:pPr>
        <w:spacing w:after="0" w:line="240" w:lineRule="auto"/>
        <w:jc w:val="both"/>
        <w:rPr>
          <w:rFonts w:ascii="Century Gothic" w:eastAsia="Times New Roman" w:hAnsi="Century Gothic" w:cs="Arial"/>
          <w:bCs/>
          <w:color w:val="000000" w:themeColor="text1"/>
          <w:lang w:eastAsia="en-GB"/>
        </w:rPr>
      </w:pPr>
      <w:r w:rsidRPr="007D6BCC">
        <w:rPr>
          <w:rFonts w:ascii="Century Gothic" w:eastAsia="Times New Roman" w:hAnsi="Century Gothic" w:cs="Arial"/>
          <w:bCs/>
          <w:color w:val="000000" w:themeColor="text1"/>
          <w:lang w:eastAsia="en-GB"/>
        </w:rPr>
        <w:t xml:space="preserve"> Collective worship reflects our school vision and </w:t>
      </w:r>
      <w:r w:rsidR="00254D33">
        <w:rPr>
          <w:rFonts w:ascii="Century Gothic" w:eastAsia="Times New Roman" w:hAnsi="Century Gothic" w:cs="Arial"/>
          <w:bCs/>
          <w:color w:val="000000" w:themeColor="text1"/>
          <w:lang w:eastAsia="en-GB"/>
        </w:rPr>
        <w:t xml:space="preserve">CARE ethos, which are underpinned by our seven Christian Values </w:t>
      </w:r>
      <w:r w:rsidR="00254D33" w:rsidRPr="00254D33">
        <w:rPr>
          <w:rFonts w:ascii="Century Gothic" w:eastAsia="Times New Roman" w:hAnsi="Century Gothic" w:cs="Arial"/>
          <w:b/>
          <w:i/>
          <w:iCs/>
          <w:color w:val="000000" w:themeColor="text1"/>
          <w:lang w:eastAsia="en-GB"/>
        </w:rPr>
        <w:t>(Friendship, thankfulness, courage, forgiveness, compassion, respect, perseverance</w:t>
      </w:r>
      <w:r w:rsidR="00254D33">
        <w:rPr>
          <w:rFonts w:ascii="Century Gothic" w:eastAsia="Times New Roman" w:hAnsi="Century Gothic" w:cs="Arial"/>
          <w:bCs/>
          <w:color w:val="000000" w:themeColor="text1"/>
          <w:lang w:eastAsia="en-GB"/>
        </w:rPr>
        <w:t xml:space="preserve">) </w:t>
      </w:r>
      <w:r w:rsidRPr="007D6BCC">
        <w:rPr>
          <w:rFonts w:ascii="Century Gothic" w:eastAsia="Times New Roman" w:hAnsi="Century Gothic" w:cs="Arial"/>
          <w:bCs/>
          <w:color w:val="000000" w:themeColor="text1"/>
          <w:lang w:eastAsia="en-GB"/>
        </w:rPr>
        <w:t xml:space="preserve">which are central to the life and ethos of the school. We aim to demonstrate </w:t>
      </w:r>
      <w:r w:rsidR="00254D33">
        <w:rPr>
          <w:rFonts w:ascii="Century Gothic" w:eastAsia="Times New Roman" w:hAnsi="Century Gothic" w:cs="Arial"/>
          <w:bCs/>
          <w:color w:val="000000" w:themeColor="text1"/>
          <w:lang w:eastAsia="en-GB"/>
        </w:rPr>
        <w:t xml:space="preserve">CARE </w:t>
      </w:r>
      <w:r w:rsidR="00254D33" w:rsidRPr="007D6BCC">
        <w:rPr>
          <w:rFonts w:ascii="Century Gothic" w:eastAsia="Times New Roman" w:hAnsi="Century Gothic" w:cs="Arial"/>
          <w:bCs/>
          <w:color w:val="000000" w:themeColor="text1"/>
          <w:lang w:eastAsia="en-GB"/>
        </w:rPr>
        <w:t>in</w:t>
      </w:r>
      <w:r w:rsidRPr="007D6BCC">
        <w:rPr>
          <w:rFonts w:ascii="Century Gothic" w:eastAsia="Times New Roman" w:hAnsi="Century Gothic" w:cs="Arial"/>
          <w:bCs/>
          <w:color w:val="000000" w:themeColor="text1"/>
          <w:lang w:eastAsia="en-GB"/>
        </w:rPr>
        <w:t xml:space="preserve"> everything that we do and in our daily lives.</w:t>
      </w:r>
    </w:p>
    <w:p w14:paraId="0B929DF8" w14:textId="77777777" w:rsidR="007D6BCC" w:rsidRPr="007D6BCC" w:rsidRDefault="007D6BCC" w:rsidP="00BC4D87">
      <w:pPr>
        <w:spacing w:after="0" w:line="240" w:lineRule="auto"/>
        <w:jc w:val="both"/>
        <w:rPr>
          <w:rFonts w:ascii="Century Gothic" w:eastAsia="Times New Roman" w:hAnsi="Century Gothic" w:cs="Arial"/>
          <w:b/>
          <w:color w:val="000000" w:themeColor="text1"/>
          <w:u w:val="single"/>
          <w:lang w:eastAsia="en-GB"/>
        </w:rPr>
      </w:pPr>
    </w:p>
    <w:p w14:paraId="31B5E491" w14:textId="3E4034E9" w:rsidR="0002154A" w:rsidRPr="007D6BCC" w:rsidRDefault="0002154A" w:rsidP="00BC4D87">
      <w:pPr>
        <w:spacing w:after="120" w:line="264" w:lineRule="auto"/>
        <w:jc w:val="both"/>
        <w:rPr>
          <w:rFonts w:ascii="Century Gothic" w:hAnsi="Century Gothic" w:cs="Arial"/>
          <w:color w:val="000000" w:themeColor="text1"/>
          <w:lang w:val="en-US"/>
        </w:rPr>
      </w:pPr>
      <w:r w:rsidRPr="007D6BCC">
        <w:rPr>
          <w:rFonts w:ascii="Century Gothic" w:hAnsi="Century Gothic" w:cs="Arial"/>
          <w:color w:val="000000" w:themeColor="text1"/>
          <w:lang w:val="en-US"/>
        </w:rPr>
        <w:t xml:space="preserve">The collective worship policy at Christ the Sower Ecumenical Primary School pays due regard to statutory requirements and has taken account of the guidance offered by the board of trustees of ODBST. </w:t>
      </w:r>
    </w:p>
    <w:p w14:paraId="1D096C51" w14:textId="77777777" w:rsidR="00861927" w:rsidRPr="007D6BCC" w:rsidRDefault="0002154A" w:rsidP="00BC4D87">
      <w:pPr>
        <w:jc w:val="both"/>
        <w:rPr>
          <w:rFonts w:ascii="Century Gothic" w:hAnsi="Century Gothic" w:cs="Arial"/>
          <w:color w:val="000000" w:themeColor="text1"/>
          <w:lang w:val="en-US"/>
        </w:rPr>
      </w:pPr>
      <w:r w:rsidRPr="007D6BCC">
        <w:rPr>
          <w:rFonts w:ascii="Century Gothic" w:hAnsi="Century Gothic" w:cs="Arial"/>
          <w:color w:val="000000" w:themeColor="text1"/>
          <w:lang w:val="en-US"/>
        </w:rPr>
        <w:t>Collective worship is a valued and valuable part of school life and is taken seriously, because it shapes our approach to others and to what we do in school.</w:t>
      </w:r>
    </w:p>
    <w:p w14:paraId="5C57B623" w14:textId="77777777" w:rsidR="00CC6FEB" w:rsidRDefault="00CC6FEB" w:rsidP="00BC4D87">
      <w:pPr>
        <w:jc w:val="both"/>
        <w:rPr>
          <w:rFonts w:ascii="Century Gothic" w:eastAsia="Times New Roman" w:hAnsi="Century Gothic" w:cs="Arial"/>
          <w:b/>
          <w:color w:val="7F7F7F" w:themeColor="text1" w:themeTint="80"/>
          <w:sz w:val="24"/>
          <w:szCs w:val="24"/>
          <w:u w:val="single"/>
          <w:lang w:eastAsia="en-GB"/>
        </w:rPr>
      </w:pPr>
    </w:p>
    <w:p w14:paraId="2CC2DFC0" w14:textId="77777777" w:rsidR="00CC6FEB" w:rsidRDefault="00CC6FEB" w:rsidP="00BC4D87">
      <w:pPr>
        <w:jc w:val="both"/>
        <w:rPr>
          <w:rFonts w:ascii="Century Gothic" w:eastAsia="Times New Roman" w:hAnsi="Century Gothic" w:cs="Arial"/>
          <w:b/>
          <w:color w:val="7F7F7F" w:themeColor="text1" w:themeTint="80"/>
          <w:sz w:val="24"/>
          <w:szCs w:val="24"/>
          <w:u w:val="single"/>
          <w:lang w:eastAsia="en-GB"/>
        </w:rPr>
      </w:pPr>
    </w:p>
    <w:p w14:paraId="0786BA50" w14:textId="77777777" w:rsidR="00CC6FEB" w:rsidRPr="00CC6FEB" w:rsidRDefault="00CC6FEB" w:rsidP="00BC4D87">
      <w:pPr>
        <w:jc w:val="both"/>
        <w:rPr>
          <w:rFonts w:ascii="Century Gothic" w:eastAsia="Times New Roman" w:hAnsi="Century Gothic" w:cs="Arial"/>
          <w:b/>
          <w:color w:val="7F7F7F" w:themeColor="text1" w:themeTint="80"/>
          <w:sz w:val="24"/>
          <w:szCs w:val="24"/>
          <w:u w:val="single"/>
          <w:lang w:eastAsia="en-GB"/>
        </w:rPr>
      </w:pPr>
    </w:p>
    <w:p w14:paraId="6FA35B1D" w14:textId="4B0E8810" w:rsidR="0002154A" w:rsidRPr="00CC6FEB" w:rsidRDefault="00133D5E" w:rsidP="00BC4D87">
      <w:pPr>
        <w:jc w:val="both"/>
        <w:rPr>
          <w:rFonts w:ascii="Century Gothic" w:hAnsi="Century Gothic" w:cs="Arial"/>
          <w:b/>
          <w:bCs/>
          <w:color w:val="7F7F7F" w:themeColor="text1" w:themeTint="80"/>
          <w:sz w:val="24"/>
          <w:szCs w:val="24"/>
          <w:u w:val="single"/>
        </w:rPr>
      </w:pPr>
      <w:r w:rsidRPr="00CC6FEB">
        <w:rPr>
          <w:rFonts w:ascii="Century Gothic" w:hAnsi="Century Gothic" w:cs="Arial"/>
          <w:b/>
          <w:bCs/>
          <w:color w:val="7F7F7F" w:themeColor="text1" w:themeTint="80"/>
          <w:sz w:val="24"/>
          <w:szCs w:val="24"/>
          <w:u w:val="single"/>
        </w:rPr>
        <w:t xml:space="preserve">Aims </w:t>
      </w:r>
      <w:r w:rsidR="0002154A" w:rsidRPr="00CC6FEB">
        <w:rPr>
          <w:rFonts w:ascii="Century Gothic" w:hAnsi="Century Gothic" w:cs="Arial"/>
          <w:b/>
          <w:bCs/>
          <w:color w:val="7F7F7F" w:themeColor="text1" w:themeTint="80"/>
          <w:sz w:val="24"/>
          <w:szCs w:val="24"/>
          <w:u w:val="single"/>
        </w:rPr>
        <w:t>of Collective worship</w:t>
      </w:r>
    </w:p>
    <w:p w14:paraId="315B1B26" w14:textId="285CFC03" w:rsidR="00133D5E" w:rsidRPr="00CC6FEB" w:rsidRDefault="00133D5E" w:rsidP="00BC4D87">
      <w:pPr>
        <w:autoSpaceDE w:val="0"/>
        <w:autoSpaceDN w:val="0"/>
        <w:adjustRightInd w:val="0"/>
        <w:spacing w:after="120" w:line="264" w:lineRule="auto"/>
        <w:jc w:val="both"/>
        <w:rPr>
          <w:rFonts w:ascii="Century Gothic" w:hAnsi="Century Gothic" w:cs="Arial"/>
          <w:color w:val="000000" w:themeColor="text1"/>
        </w:rPr>
      </w:pPr>
      <w:r w:rsidRPr="00CC6FEB">
        <w:rPr>
          <w:rFonts w:ascii="Century Gothic" w:hAnsi="Century Gothic" w:cs="Arial"/>
          <w:color w:val="000000" w:themeColor="text1"/>
        </w:rPr>
        <w:t>Collective worship in Christ the Sower Ecumenical Primary School aims to provide the following for pupils and staff.</w:t>
      </w:r>
    </w:p>
    <w:p w14:paraId="0FC2F4D3" w14:textId="3205906D" w:rsidR="0002154A" w:rsidRPr="00CC6FEB" w:rsidRDefault="0002154A" w:rsidP="00E7376C">
      <w:pPr>
        <w:pStyle w:val="ListParagraph"/>
        <w:numPr>
          <w:ilvl w:val="0"/>
          <w:numId w:val="8"/>
        </w:numPr>
        <w:jc w:val="both"/>
        <w:rPr>
          <w:rFonts w:ascii="Century Gothic" w:hAnsi="Century Gothic" w:cs="Arial"/>
          <w:color w:val="000000" w:themeColor="text1"/>
        </w:rPr>
      </w:pPr>
      <w:r w:rsidRPr="00CC6FEB">
        <w:rPr>
          <w:rFonts w:ascii="Century Gothic" w:hAnsi="Century Gothic" w:cs="Arial"/>
          <w:color w:val="000000" w:themeColor="text1"/>
        </w:rPr>
        <w:t xml:space="preserve">Collective worship will ‘grow’ people to embrace the fullness of </w:t>
      </w:r>
      <w:r w:rsidR="002D06FC" w:rsidRPr="00CC6FEB">
        <w:rPr>
          <w:rFonts w:ascii="Century Gothic" w:hAnsi="Century Gothic" w:cs="Arial"/>
          <w:color w:val="000000" w:themeColor="text1"/>
        </w:rPr>
        <w:t>life and</w:t>
      </w:r>
      <w:r w:rsidRPr="00CC6FEB">
        <w:rPr>
          <w:rFonts w:ascii="Century Gothic" w:hAnsi="Century Gothic" w:cs="Arial"/>
          <w:color w:val="000000" w:themeColor="text1"/>
        </w:rPr>
        <w:t xml:space="preserve"> nourish a growing community where that life can be expressed.</w:t>
      </w:r>
    </w:p>
    <w:p w14:paraId="4536EFAF" w14:textId="7D21055F" w:rsidR="0002154A" w:rsidRPr="00CC6FEB" w:rsidRDefault="0002154A" w:rsidP="00E7376C">
      <w:pPr>
        <w:pStyle w:val="ListParagraph"/>
        <w:numPr>
          <w:ilvl w:val="0"/>
          <w:numId w:val="8"/>
        </w:numPr>
        <w:jc w:val="both"/>
        <w:rPr>
          <w:rFonts w:ascii="Century Gothic" w:hAnsi="Century Gothic" w:cs="Arial"/>
          <w:color w:val="000000" w:themeColor="text1"/>
        </w:rPr>
      </w:pPr>
      <w:r w:rsidRPr="00CC6FEB">
        <w:rPr>
          <w:rFonts w:ascii="Century Gothic" w:hAnsi="Century Gothic" w:cs="Arial"/>
          <w:color w:val="000000" w:themeColor="text1"/>
        </w:rPr>
        <w:t xml:space="preserve">Collective worship will be a rich and true experience of </w:t>
      </w:r>
      <w:r w:rsidR="00E7376C" w:rsidRPr="00CC6FEB">
        <w:rPr>
          <w:rFonts w:ascii="Century Gothic" w:hAnsi="Century Gothic" w:cs="Arial"/>
          <w:color w:val="000000" w:themeColor="text1"/>
        </w:rPr>
        <w:t>our</w:t>
      </w:r>
      <w:r w:rsidR="00782626" w:rsidRPr="00CC6FEB">
        <w:rPr>
          <w:rFonts w:ascii="Century Gothic" w:hAnsi="Century Gothic" w:cs="Arial"/>
          <w:color w:val="000000" w:themeColor="text1"/>
        </w:rPr>
        <w:t xml:space="preserve"> unique and Ecumenical</w:t>
      </w:r>
      <w:r w:rsidR="00E7376C" w:rsidRPr="00CC6FEB">
        <w:rPr>
          <w:rFonts w:ascii="Century Gothic" w:hAnsi="Century Gothic" w:cs="Arial"/>
          <w:color w:val="000000" w:themeColor="text1"/>
        </w:rPr>
        <w:t xml:space="preserve"> school </w:t>
      </w:r>
      <w:r w:rsidRPr="00CC6FEB">
        <w:rPr>
          <w:rFonts w:ascii="Century Gothic" w:hAnsi="Century Gothic" w:cs="Arial"/>
          <w:color w:val="000000" w:themeColor="text1"/>
        </w:rPr>
        <w:t>community</w:t>
      </w:r>
      <w:r w:rsidR="00E7376C" w:rsidRPr="00CC6FEB">
        <w:rPr>
          <w:rFonts w:ascii="Century Gothic" w:hAnsi="Century Gothic" w:cs="Arial"/>
          <w:color w:val="000000" w:themeColor="text1"/>
        </w:rPr>
        <w:t xml:space="preserve">. </w:t>
      </w:r>
      <w:r w:rsidR="00133D5E" w:rsidRPr="00CC6FEB">
        <w:rPr>
          <w:rFonts w:ascii="Century Gothic" w:hAnsi="Century Gothic" w:cs="Arial"/>
          <w:color w:val="000000" w:themeColor="text1"/>
        </w:rPr>
        <w:t>We want to celebrate together e.g. festivals, school values, individual achievements and build a sense of community</w:t>
      </w:r>
      <w:r w:rsidR="00567D89" w:rsidRPr="00CC6FEB">
        <w:rPr>
          <w:rFonts w:ascii="Century Gothic" w:hAnsi="Century Gothic" w:cs="Arial"/>
          <w:color w:val="000000" w:themeColor="text1"/>
        </w:rPr>
        <w:t>.</w:t>
      </w:r>
    </w:p>
    <w:p w14:paraId="6147FC5C" w14:textId="77777777" w:rsidR="00E7376C" w:rsidRPr="00CC6FEB" w:rsidRDefault="0002154A" w:rsidP="00E7376C">
      <w:pPr>
        <w:pStyle w:val="ListParagraph"/>
        <w:numPr>
          <w:ilvl w:val="0"/>
          <w:numId w:val="8"/>
        </w:numPr>
        <w:autoSpaceDE w:val="0"/>
        <w:autoSpaceDN w:val="0"/>
        <w:adjustRightInd w:val="0"/>
        <w:spacing w:after="120" w:line="264" w:lineRule="auto"/>
        <w:jc w:val="both"/>
        <w:rPr>
          <w:rFonts w:ascii="Century Gothic" w:hAnsi="Century Gothic" w:cs="Arial"/>
          <w:color w:val="000000" w:themeColor="text1"/>
        </w:rPr>
      </w:pPr>
      <w:r w:rsidRPr="00CC6FEB">
        <w:rPr>
          <w:rFonts w:ascii="Century Gothic" w:hAnsi="Century Gothic" w:cs="Arial"/>
          <w:color w:val="000000" w:themeColor="text1"/>
        </w:rPr>
        <w:t xml:space="preserve">We want collective worship to be an experience that transforms our lives, individually as children and adults, and as a community. Collective worship will lead to spiritual </w:t>
      </w:r>
      <w:r w:rsidR="00133D5E" w:rsidRPr="00CC6FEB">
        <w:rPr>
          <w:rFonts w:ascii="Century Gothic" w:hAnsi="Century Gothic" w:cs="Arial"/>
          <w:color w:val="000000" w:themeColor="text1"/>
        </w:rPr>
        <w:t xml:space="preserve">and moral </w:t>
      </w:r>
      <w:r w:rsidRPr="00CC6FEB">
        <w:rPr>
          <w:rFonts w:ascii="Century Gothic" w:hAnsi="Century Gothic" w:cs="Arial"/>
          <w:color w:val="000000" w:themeColor="text1"/>
        </w:rPr>
        <w:t>development and a greater understanding of Christian belief and practice</w:t>
      </w:r>
      <w:r w:rsidR="00133D5E" w:rsidRPr="00CC6FEB">
        <w:rPr>
          <w:rFonts w:ascii="Century Gothic" w:hAnsi="Century Gothic" w:cs="Arial"/>
          <w:color w:val="000000" w:themeColor="text1"/>
        </w:rPr>
        <w:t xml:space="preserve">. </w:t>
      </w:r>
      <w:r w:rsidR="00567D89" w:rsidRPr="00CC6FEB">
        <w:rPr>
          <w:rFonts w:ascii="Century Gothic" w:hAnsi="Century Gothic" w:cs="Arial"/>
          <w:color w:val="000000" w:themeColor="text1"/>
        </w:rPr>
        <w:t>The activities will encourage everyone to consider ethical issues and to explore their own beliefs</w:t>
      </w:r>
      <w:r w:rsidR="002D06FC" w:rsidRPr="00CC6FEB">
        <w:rPr>
          <w:rFonts w:ascii="Century Gothic" w:hAnsi="Century Gothic" w:cs="Arial"/>
          <w:color w:val="000000" w:themeColor="text1"/>
        </w:rPr>
        <w:t>.</w:t>
      </w:r>
      <w:r w:rsidRPr="00CC6FEB">
        <w:rPr>
          <w:rFonts w:ascii="Century Gothic" w:hAnsi="Century Gothic" w:cs="Arial"/>
          <w:color w:val="000000" w:themeColor="text1"/>
        </w:rPr>
        <w:t xml:space="preserve"> </w:t>
      </w:r>
      <w:r w:rsidR="00133D5E" w:rsidRPr="00CC6FEB">
        <w:rPr>
          <w:rFonts w:ascii="Century Gothic" w:hAnsi="Century Gothic" w:cs="Arial"/>
          <w:color w:val="000000" w:themeColor="text1"/>
        </w:rPr>
        <w:t xml:space="preserve"> </w:t>
      </w:r>
    </w:p>
    <w:p w14:paraId="769D3FEF" w14:textId="77777777" w:rsidR="00E7376C" w:rsidRPr="00CC6FEB" w:rsidRDefault="00133D5E" w:rsidP="00E7376C">
      <w:pPr>
        <w:pStyle w:val="ListParagraph"/>
        <w:numPr>
          <w:ilvl w:val="0"/>
          <w:numId w:val="8"/>
        </w:numPr>
        <w:autoSpaceDE w:val="0"/>
        <w:autoSpaceDN w:val="0"/>
        <w:adjustRightInd w:val="0"/>
        <w:spacing w:after="120" w:line="264" w:lineRule="auto"/>
        <w:jc w:val="both"/>
        <w:rPr>
          <w:rFonts w:ascii="Century Gothic" w:hAnsi="Century Gothic" w:cs="Arial"/>
          <w:color w:val="000000" w:themeColor="text1"/>
        </w:rPr>
      </w:pPr>
      <w:r w:rsidRPr="00CC6FEB">
        <w:rPr>
          <w:rFonts w:ascii="Century Gothic" w:hAnsi="Century Gothic" w:cs="Arial"/>
          <w:color w:val="000000" w:themeColor="text1"/>
        </w:rPr>
        <w:t xml:space="preserve">We aim to develop a reflective approach to living which encourages </w:t>
      </w:r>
      <w:r w:rsidR="00567D89" w:rsidRPr="00CC6FEB">
        <w:rPr>
          <w:rFonts w:ascii="Century Gothic" w:hAnsi="Century Gothic" w:cs="Arial"/>
          <w:color w:val="000000" w:themeColor="text1"/>
        </w:rPr>
        <w:t xml:space="preserve">an </w:t>
      </w:r>
      <w:r w:rsidRPr="00CC6FEB">
        <w:rPr>
          <w:rFonts w:ascii="Century Gothic" w:hAnsi="Century Gothic" w:cs="Arial"/>
          <w:color w:val="000000" w:themeColor="text1"/>
        </w:rPr>
        <w:t>understanding of</w:t>
      </w:r>
      <w:r w:rsidR="00567D89" w:rsidRPr="00CC6FEB">
        <w:rPr>
          <w:rFonts w:ascii="Century Gothic" w:hAnsi="Century Gothic" w:cs="Arial"/>
          <w:color w:val="000000" w:themeColor="text1"/>
        </w:rPr>
        <w:t>;</w:t>
      </w:r>
      <w:r w:rsidRPr="00CC6FEB">
        <w:rPr>
          <w:rFonts w:ascii="Century Gothic" w:hAnsi="Century Gothic" w:cs="Arial"/>
          <w:color w:val="000000" w:themeColor="text1"/>
        </w:rPr>
        <w:t xml:space="preserve"> and invitation to prayer and to look beyond the physical</w:t>
      </w:r>
      <w:r w:rsidR="00567D89" w:rsidRPr="00CC6FEB">
        <w:rPr>
          <w:rFonts w:ascii="Century Gothic" w:hAnsi="Century Gothic" w:cs="Arial"/>
          <w:color w:val="000000" w:themeColor="text1"/>
        </w:rPr>
        <w:t xml:space="preserve"> and material.</w:t>
      </w:r>
      <w:r w:rsidR="002D06FC" w:rsidRPr="00CC6FEB">
        <w:rPr>
          <w:rFonts w:ascii="Century Gothic" w:hAnsi="Century Gothic" w:cs="Arial"/>
          <w:color w:val="000000" w:themeColor="text1"/>
        </w:rPr>
        <w:t xml:space="preserve"> </w:t>
      </w:r>
    </w:p>
    <w:p w14:paraId="717D3024" w14:textId="21A94A89" w:rsidR="0002154A" w:rsidRPr="00CC6FEB" w:rsidRDefault="0002154A" w:rsidP="00E7376C">
      <w:pPr>
        <w:pStyle w:val="ListParagraph"/>
        <w:numPr>
          <w:ilvl w:val="0"/>
          <w:numId w:val="8"/>
        </w:numPr>
        <w:autoSpaceDE w:val="0"/>
        <w:autoSpaceDN w:val="0"/>
        <w:adjustRightInd w:val="0"/>
        <w:spacing w:after="120" w:line="264" w:lineRule="auto"/>
        <w:jc w:val="both"/>
        <w:rPr>
          <w:rFonts w:ascii="Century Gothic" w:hAnsi="Century Gothic" w:cs="Arial"/>
          <w:color w:val="000000" w:themeColor="text1"/>
        </w:rPr>
      </w:pPr>
      <w:r w:rsidRPr="00CC6FEB">
        <w:rPr>
          <w:rFonts w:ascii="Century Gothic" w:hAnsi="Century Gothic" w:cs="Arial"/>
          <w:color w:val="000000" w:themeColor="text1"/>
        </w:rPr>
        <w:t xml:space="preserve">As a non-selective ecumenical school, collective worship is </w:t>
      </w:r>
      <w:r w:rsidR="00133D5E" w:rsidRPr="00CC6FEB">
        <w:rPr>
          <w:rFonts w:ascii="Century Gothic" w:hAnsi="Century Gothic" w:cs="Arial"/>
          <w:color w:val="000000" w:themeColor="text1"/>
        </w:rPr>
        <w:t xml:space="preserve">a </w:t>
      </w:r>
      <w:r w:rsidRPr="00CC6FEB">
        <w:rPr>
          <w:rFonts w:ascii="Century Gothic" w:hAnsi="Century Gothic" w:cs="Arial"/>
          <w:color w:val="000000" w:themeColor="text1"/>
        </w:rPr>
        <w:t xml:space="preserve">time where we all gather together, </w:t>
      </w:r>
      <w:r w:rsidR="00133D5E" w:rsidRPr="00CC6FEB">
        <w:rPr>
          <w:rFonts w:ascii="Century Gothic" w:hAnsi="Century Gothic" w:cs="Arial"/>
          <w:color w:val="000000" w:themeColor="text1"/>
        </w:rPr>
        <w:t xml:space="preserve">experience a variety of styles of worship and </w:t>
      </w:r>
      <w:r w:rsidRPr="00CC6FEB">
        <w:rPr>
          <w:rFonts w:ascii="Century Gothic" w:hAnsi="Century Gothic" w:cs="Arial"/>
          <w:color w:val="000000" w:themeColor="text1"/>
        </w:rPr>
        <w:t>rejoic</w:t>
      </w:r>
      <w:r w:rsidR="00133D5E" w:rsidRPr="00CC6FEB">
        <w:rPr>
          <w:rFonts w:ascii="Century Gothic" w:hAnsi="Century Gothic" w:cs="Arial"/>
          <w:color w:val="000000" w:themeColor="text1"/>
        </w:rPr>
        <w:t>e</w:t>
      </w:r>
      <w:r w:rsidRPr="00CC6FEB">
        <w:rPr>
          <w:rFonts w:ascii="Century Gothic" w:hAnsi="Century Gothic" w:cs="Arial"/>
          <w:color w:val="000000" w:themeColor="text1"/>
        </w:rPr>
        <w:t xml:space="preserve"> in our diversity </w:t>
      </w:r>
      <w:r w:rsidR="00133D5E" w:rsidRPr="00CC6FEB">
        <w:rPr>
          <w:rFonts w:ascii="Century Gothic" w:hAnsi="Century Gothic" w:cs="Arial"/>
          <w:color w:val="000000" w:themeColor="text1"/>
        </w:rPr>
        <w:t>while being</w:t>
      </w:r>
      <w:r w:rsidRPr="00CC6FEB">
        <w:rPr>
          <w:rFonts w:ascii="Century Gothic" w:hAnsi="Century Gothic" w:cs="Arial"/>
          <w:color w:val="000000" w:themeColor="text1"/>
        </w:rPr>
        <w:t xml:space="preserve"> rooted in the word of God. </w:t>
      </w:r>
    </w:p>
    <w:p w14:paraId="785A7BF5" w14:textId="00FA7982" w:rsidR="0002154A" w:rsidRPr="00D86FC3" w:rsidRDefault="00567D89" w:rsidP="00E7376C">
      <w:pPr>
        <w:pStyle w:val="ListParagraph"/>
        <w:numPr>
          <w:ilvl w:val="0"/>
          <w:numId w:val="8"/>
        </w:numPr>
        <w:autoSpaceDE w:val="0"/>
        <w:autoSpaceDN w:val="0"/>
        <w:adjustRightInd w:val="0"/>
        <w:spacing w:after="120" w:line="264" w:lineRule="auto"/>
        <w:jc w:val="both"/>
        <w:rPr>
          <w:rFonts w:ascii="Arial" w:hAnsi="Arial" w:cs="Arial"/>
          <w:color w:val="000000" w:themeColor="text1"/>
        </w:rPr>
      </w:pPr>
      <w:r w:rsidRPr="00CC6FEB">
        <w:rPr>
          <w:rFonts w:ascii="Century Gothic" w:hAnsi="Century Gothic" w:cs="Arial"/>
          <w:color w:val="000000" w:themeColor="text1"/>
        </w:rPr>
        <w:t xml:space="preserve">Children </w:t>
      </w:r>
      <w:r w:rsidR="0002154A" w:rsidRPr="00CC6FEB">
        <w:rPr>
          <w:rFonts w:ascii="Century Gothic" w:hAnsi="Century Gothic" w:cs="Arial"/>
          <w:color w:val="000000" w:themeColor="text1"/>
        </w:rPr>
        <w:t xml:space="preserve">participate and respond, through active involvement in the planning, leading, presentation and evaluation of </w:t>
      </w:r>
      <w:r w:rsidRPr="00CC6FEB">
        <w:rPr>
          <w:rFonts w:ascii="Century Gothic" w:hAnsi="Century Gothic" w:cs="Arial"/>
          <w:color w:val="000000" w:themeColor="text1"/>
        </w:rPr>
        <w:t xml:space="preserve">worship or exploration of human values. They </w:t>
      </w:r>
      <w:r w:rsidR="0002154A" w:rsidRPr="00CC6FEB">
        <w:rPr>
          <w:rFonts w:ascii="Century Gothic" w:hAnsi="Century Gothic" w:cs="Arial"/>
          <w:color w:val="000000" w:themeColor="text1"/>
        </w:rPr>
        <w:t>feel safe and affirmed in doing any of the above</w:t>
      </w:r>
      <w:r w:rsidRPr="00D86FC3">
        <w:rPr>
          <w:rFonts w:ascii="Arial" w:hAnsi="Arial" w:cs="Arial"/>
          <w:color w:val="000000" w:themeColor="text1"/>
        </w:rPr>
        <w:t>.</w:t>
      </w:r>
    </w:p>
    <w:p w14:paraId="043D465B" w14:textId="77777777" w:rsidR="0002154A" w:rsidRPr="00CC6FEB" w:rsidRDefault="0002154A" w:rsidP="00BC4D87">
      <w:pPr>
        <w:spacing w:after="120" w:line="264" w:lineRule="auto"/>
        <w:jc w:val="both"/>
        <w:rPr>
          <w:rFonts w:ascii="Century Gothic" w:hAnsi="Century Gothic" w:cs="Arial"/>
          <w:b/>
          <w:color w:val="7F7F7F" w:themeColor="text1" w:themeTint="80"/>
          <w:sz w:val="24"/>
          <w:szCs w:val="24"/>
          <w:u w:val="single"/>
          <w:lang w:val="en-US"/>
        </w:rPr>
      </w:pPr>
      <w:r w:rsidRPr="00CC6FEB">
        <w:rPr>
          <w:rFonts w:ascii="Century Gothic" w:hAnsi="Century Gothic" w:cs="Arial"/>
          <w:b/>
          <w:color w:val="7F7F7F" w:themeColor="text1" w:themeTint="80"/>
          <w:sz w:val="24"/>
          <w:szCs w:val="24"/>
          <w:u w:val="single"/>
          <w:lang w:val="en-US"/>
        </w:rPr>
        <w:t>Statutory requirements</w:t>
      </w:r>
    </w:p>
    <w:p w14:paraId="3DC0C895" w14:textId="77777777" w:rsidR="0002154A" w:rsidRPr="00CC6FEB" w:rsidRDefault="0002154A" w:rsidP="00BC4D87">
      <w:pPr>
        <w:autoSpaceDE w:val="0"/>
        <w:autoSpaceDN w:val="0"/>
        <w:adjustRightInd w:val="0"/>
        <w:spacing w:after="120" w:line="264" w:lineRule="auto"/>
        <w:jc w:val="both"/>
        <w:rPr>
          <w:rFonts w:ascii="Century Gothic" w:hAnsi="Century Gothic" w:cs="Arial"/>
          <w:color w:val="000000" w:themeColor="text1"/>
        </w:rPr>
      </w:pPr>
      <w:r w:rsidRPr="00CC6FEB">
        <w:rPr>
          <w:rFonts w:ascii="Century Gothic" w:hAnsi="Century Gothic" w:cs="Arial"/>
          <w:color w:val="000000" w:themeColor="text1"/>
        </w:rPr>
        <w:t>Through its funding agreement with the DfE, Collective Worship must</w:t>
      </w:r>
    </w:p>
    <w:p w14:paraId="27DBC676" w14:textId="4EEDA211" w:rsidR="0002154A" w:rsidRPr="00CC6FEB" w:rsidRDefault="0002154A" w:rsidP="00BC4D87">
      <w:pPr>
        <w:numPr>
          <w:ilvl w:val="0"/>
          <w:numId w:val="3"/>
        </w:numPr>
        <w:autoSpaceDE w:val="0"/>
        <w:autoSpaceDN w:val="0"/>
        <w:adjustRightInd w:val="0"/>
        <w:spacing w:after="120" w:line="264" w:lineRule="auto"/>
        <w:ind w:left="709"/>
        <w:jc w:val="both"/>
        <w:rPr>
          <w:rFonts w:ascii="Century Gothic" w:hAnsi="Century Gothic" w:cs="Arial"/>
          <w:color w:val="000000" w:themeColor="text1"/>
        </w:rPr>
      </w:pPr>
      <w:r w:rsidRPr="00CC6FEB">
        <w:rPr>
          <w:rFonts w:ascii="Century Gothic" w:hAnsi="Century Gothic" w:cs="Arial"/>
          <w:color w:val="000000" w:themeColor="text1"/>
        </w:rPr>
        <w:t>take place for every child not withdrawn by their parents every day</w:t>
      </w:r>
    </w:p>
    <w:p w14:paraId="35595789" w14:textId="77777777" w:rsidR="0002154A" w:rsidRPr="00CC6FEB" w:rsidRDefault="0002154A" w:rsidP="00BC4D87">
      <w:pPr>
        <w:numPr>
          <w:ilvl w:val="0"/>
          <w:numId w:val="3"/>
        </w:numPr>
        <w:autoSpaceDE w:val="0"/>
        <w:autoSpaceDN w:val="0"/>
        <w:adjustRightInd w:val="0"/>
        <w:spacing w:after="120" w:line="264" w:lineRule="auto"/>
        <w:ind w:left="709"/>
        <w:jc w:val="both"/>
        <w:rPr>
          <w:rFonts w:ascii="Century Gothic" w:hAnsi="Century Gothic" w:cs="Arial"/>
          <w:color w:val="000000" w:themeColor="text1"/>
        </w:rPr>
      </w:pPr>
      <w:r w:rsidRPr="00CC6FEB">
        <w:rPr>
          <w:rFonts w:ascii="Century Gothic" w:hAnsi="Century Gothic" w:cs="Arial"/>
          <w:color w:val="000000" w:themeColor="text1"/>
        </w:rPr>
        <w:t>be wholly or mainly of a broadly Christian character.</w:t>
      </w:r>
    </w:p>
    <w:p w14:paraId="3F80053A" w14:textId="77777777" w:rsidR="0002154A" w:rsidRPr="00CC6FEB" w:rsidRDefault="0002154A" w:rsidP="00BC4D87">
      <w:pPr>
        <w:numPr>
          <w:ilvl w:val="0"/>
          <w:numId w:val="3"/>
        </w:numPr>
        <w:autoSpaceDE w:val="0"/>
        <w:autoSpaceDN w:val="0"/>
        <w:adjustRightInd w:val="0"/>
        <w:spacing w:after="120" w:line="264" w:lineRule="auto"/>
        <w:ind w:left="709"/>
        <w:jc w:val="both"/>
        <w:rPr>
          <w:rFonts w:ascii="Century Gothic" w:hAnsi="Century Gothic" w:cs="Arial"/>
          <w:color w:val="000000" w:themeColor="text1"/>
        </w:rPr>
      </w:pPr>
      <w:r w:rsidRPr="00CC6FEB">
        <w:rPr>
          <w:rFonts w:ascii="Century Gothic" w:hAnsi="Century Gothic" w:cs="Arial"/>
          <w:color w:val="000000" w:themeColor="text1"/>
        </w:rPr>
        <w:t>take account of the ages, aptitudes and family backgrounds of the pupils</w:t>
      </w:r>
    </w:p>
    <w:p w14:paraId="2D554F79" w14:textId="77777777" w:rsidR="0002154A" w:rsidRPr="00CC6FEB" w:rsidRDefault="0002154A" w:rsidP="00BC4D87">
      <w:pPr>
        <w:numPr>
          <w:ilvl w:val="0"/>
          <w:numId w:val="3"/>
        </w:numPr>
        <w:autoSpaceDE w:val="0"/>
        <w:autoSpaceDN w:val="0"/>
        <w:adjustRightInd w:val="0"/>
        <w:spacing w:after="120" w:line="264" w:lineRule="auto"/>
        <w:ind w:left="709"/>
        <w:jc w:val="both"/>
        <w:rPr>
          <w:rFonts w:ascii="Century Gothic" w:hAnsi="Century Gothic" w:cs="Arial"/>
          <w:color w:val="000000" w:themeColor="text1"/>
        </w:rPr>
      </w:pPr>
      <w:r w:rsidRPr="00CC6FEB">
        <w:rPr>
          <w:rFonts w:ascii="Century Gothic" w:hAnsi="Century Gothic" w:cs="Arial"/>
          <w:color w:val="000000" w:themeColor="text1"/>
        </w:rPr>
        <w:t>take place on the school premises, except on occasions, with agreement of governors</w:t>
      </w:r>
    </w:p>
    <w:p w14:paraId="3CD6A0C9" w14:textId="6640F149" w:rsidR="0002154A" w:rsidRPr="00CC6FEB" w:rsidRDefault="0002154A" w:rsidP="00BC4D87">
      <w:pPr>
        <w:autoSpaceDE w:val="0"/>
        <w:autoSpaceDN w:val="0"/>
        <w:adjustRightInd w:val="0"/>
        <w:spacing w:after="120" w:line="264" w:lineRule="auto"/>
        <w:jc w:val="both"/>
        <w:rPr>
          <w:rFonts w:ascii="Century Gothic" w:hAnsi="Century Gothic" w:cs="Arial"/>
          <w:color w:val="000000" w:themeColor="text1"/>
        </w:rPr>
      </w:pPr>
      <w:r w:rsidRPr="00CC6FEB">
        <w:rPr>
          <w:rFonts w:ascii="Century Gothic" w:hAnsi="Century Gothic" w:cs="Arial"/>
          <w:color w:val="000000" w:themeColor="text1"/>
        </w:rPr>
        <w:t>Therefore, at Christ the Sower Ecumenical Primary School our collective worship reflects the broad traditions of Christian belief without being distinctive of any particular Christian denomination.  Not every act of collective worship must comply with this; just the majority so we can include material from other religions and non-religious world views.</w:t>
      </w:r>
    </w:p>
    <w:p w14:paraId="10E311F8" w14:textId="77777777" w:rsidR="0002154A" w:rsidRPr="00CC6FEB" w:rsidRDefault="0002154A" w:rsidP="00BC4D87">
      <w:pPr>
        <w:spacing w:after="120" w:line="264" w:lineRule="auto"/>
        <w:jc w:val="both"/>
        <w:rPr>
          <w:rFonts w:ascii="Century Gothic" w:hAnsi="Century Gothic" w:cs="Arial"/>
          <w:b/>
          <w:bCs/>
          <w:color w:val="7F7F7F" w:themeColor="text1" w:themeTint="80"/>
          <w:sz w:val="24"/>
          <w:szCs w:val="24"/>
          <w:u w:val="single"/>
          <w:lang w:val="en-US"/>
        </w:rPr>
      </w:pPr>
      <w:r w:rsidRPr="00CC6FEB">
        <w:rPr>
          <w:rFonts w:ascii="Century Gothic" w:hAnsi="Century Gothic" w:cs="Arial"/>
          <w:b/>
          <w:bCs/>
          <w:color w:val="7F7F7F" w:themeColor="text1" w:themeTint="80"/>
          <w:sz w:val="24"/>
          <w:szCs w:val="24"/>
          <w:u w:val="single"/>
          <w:lang w:val="en-US"/>
        </w:rPr>
        <w:t>Collective Worship and the Curriculum</w:t>
      </w:r>
    </w:p>
    <w:p w14:paraId="72350D7D" w14:textId="1B257B03" w:rsidR="0002154A" w:rsidRPr="00CC6FEB" w:rsidRDefault="0002154A" w:rsidP="00BC4D87">
      <w:pPr>
        <w:spacing w:after="120" w:line="264" w:lineRule="auto"/>
        <w:jc w:val="both"/>
        <w:rPr>
          <w:rFonts w:ascii="Century Gothic" w:hAnsi="Century Gothic" w:cs="Arial"/>
          <w:color w:val="000000" w:themeColor="text1"/>
        </w:rPr>
      </w:pPr>
      <w:r w:rsidRPr="00CC6FEB">
        <w:rPr>
          <w:rFonts w:ascii="Century Gothic" w:hAnsi="Century Gothic" w:cs="Arial"/>
          <w:color w:val="000000" w:themeColor="text1"/>
        </w:rPr>
        <w:t xml:space="preserve">Collective worship time is distinct from curriculum time given to any subject including religious education.   However, in Christ the Sower, we aim to enable collective worship and aspects of children’s classroom learning to be mutually supportive.   </w:t>
      </w:r>
    </w:p>
    <w:p w14:paraId="78536FAA" w14:textId="77777777" w:rsidR="0002154A" w:rsidRPr="00CC6FEB" w:rsidRDefault="0002154A" w:rsidP="00BC4D87">
      <w:pPr>
        <w:spacing w:after="120" w:line="264" w:lineRule="auto"/>
        <w:jc w:val="both"/>
        <w:rPr>
          <w:rFonts w:ascii="Century Gothic" w:hAnsi="Century Gothic" w:cs="Arial"/>
          <w:color w:val="000000" w:themeColor="text1"/>
        </w:rPr>
      </w:pPr>
      <w:r w:rsidRPr="00CC6FEB">
        <w:rPr>
          <w:rFonts w:ascii="Century Gothic" w:hAnsi="Century Gothic" w:cs="Arial"/>
          <w:color w:val="000000" w:themeColor="text1"/>
        </w:rPr>
        <w:t>Collective worship provides opportunities for pupils’ spiritual, moral, social and cultural development in line with school policy.   To achieve this it addresses a wide variety of themes and topics, uses diverse stimuli and resources and provides pupils with opportunities to ‘respond’ at their own level.</w:t>
      </w:r>
    </w:p>
    <w:p w14:paraId="54443821" w14:textId="77777777" w:rsidR="00806507" w:rsidRDefault="00806507" w:rsidP="00BC4D87">
      <w:pPr>
        <w:spacing w:after="120" w:line="264" w:lineRule="auto"/>
        <w:jc w:val="both"/>
        <w:rPr>
          <w:rFonts w:ascii="Arial" w:hAnsi="Arial" w:cs="Arial"/>
          <w:b/>
          <w:bCs/>
          <w:color w:val="000000" w:themeColor="text1"/>
          <w:u w:val="single"/>
          <w:lang w:val="en-US"/>
        </w:rPr>
      </w:pPr>
    </w:p>
    <w:p w14:paraId="6462658A" w14:textId="77777777" w:rsidR="00806507" w:rsidRDefault="00806507" w:rsidP="00BC4D87">
      <w:pPr>
        <w:spacing w:after="120" w:line="264" w:lineRule="auto"/>
        <w:jc w:val="both"/>
        <w:rPr>
          <w:rFonts w:ascii="Arial" w:hAnsi="Arial" w:cs="Arial"/>
          <w:b/>
          <w:bCs/>
          <w:color w:val="000000" w:themeColor="text1"/>
          <w:u w:val="single"/>
          <w:lang w:val="en-US"/>
        </w:rPr>
      </w:pPr>
    </w:p>
    <w:p w14:paraId="42814B84" w14:textId="77777777" w:rsidR="00806507" w:rsidRDefault="00806507" w:rsidP="00BC4D87">
      <w:pPr>
        <w:spacing w:after="120" w:line="264" w:lineRule="auto"/>
        <w:jc w:val="both"/>
        <w:rPr>
          <w:rFonts w:ascii="Arial" w:hAnsi="Arial" w:cs="Arial"/>
          <w:b/>
          <w:bCs/>
          <w:color w:val="000000" w:themeColor="text1"/>
          <w:u w:val="single"/>
          <w:lang w:val="en-US"/>
        </w:rPr>
      </w:pPr>
    </w:p>
    <w:p w14:paraId="6DF14760" w14:textId="77777777" w:rsidR="00806507" w:rsidRDefault="00806507" w:rsidP="00BC4D87">
      <w:pPr>
        <w:spacing w:after="120" w:line="264" w:lineRule="auto"/>
        <w:jc w:val="both"/>
        <w:rPr>
          <w:rFonts w:ascii="Arial" w:hAnsi="Arial" w:cs="Arial"/>
          <w:b/>
          <w:bCs/>
          <w:color w:val="000000" w:themeColor="text1"/>
          <w:u w:val="single"/>
          <w:lang w:val="en-US"/>
        </w:rPr>
      </w:pPr>
    </w:p>
    <w:p w14:paraId="6D51F7E5" w14:textId="77777777" w:rsidR="00806507" w:rsidRDefault="00806507" w:rsidP="00BC4D87">
      <w:pPr>
        <w:spacing w:after="120" w:line="264" w:lineRule="auto"/>
        <w:jc w:val="both"/>
        <w:rPr>
          <w:rFonts w:ascii="Arial" w:hAnsi="Arial" w:cs="Arial"/>
          <w:b/>
          <w:bCs/>
          <w:color w:val="000000" w:themeColor="text1"/>
          <w:u w:val="single"/>
          <w:lang w:val="en-US"/>
        </w:rPr>
      </w:pPr>
    </w:p>
    <w:p w14:paraId="33EFC552" w14:textId="5C4C11C1" w:rsidR="0002154A" w:rsidRPr="00806507" w:rsidRDefault="0002154A" w:rsidP="00BC4D87">
      <w:pPr>
        <w:spacing w:after="120" w:line="264" w:lineRule="auto"/>
        <w:jc w:val="both"/>
        <w:rPr>
          <w:rFonts w:ascii="Century Gothic" w:hAnsi="Century Gothic" w:cs="Arial"/>
          <w:b/>
          <w:bCs/>
          <w:color w:val="7F7F7F" w:themeColor="text1" w:themeTint="80"/>
          <w:sz w:val="24"/>
          <w:szCs w:val="24"/>
          <w:u w:val="single"/>
          <w:lang w:val="en-US"/>
        </w:rPr>
      </w:pPr>
      <w:r w:rsidRPr="00806507">
        <w:rPr>
          <w:rFonts w:ascii="Century Gothic" w:hAnsi="Century Gothic" w:cs="Arial"/>
          <w:b/>
          <w:bCs/>
          <w:color w:val="7F7F7F" w:themeColor="text1" w:themeTint="80"/>
          <w:sz w:val="24"/>
          <w:szCs w:val="24"/>
          <w:u w:val="single"/>
          <w:lang w:val="en-US"/>
        </w:rPr>
        <w:lastRenderedPageBreak/>
        <w:t>The Management of Collective Worship</w:t>
      </w:r>
    </w:p>
    <w:p w14:paraId="1071984F" w14:textId="77777777" w:rsidR="0002154A" w:rsidRPr="00806507" w:rsidRDefault="0002154A" w:rsidP="00BC4D87">
      <w:pPr>
        <w:spacing w:after="120" w:line="264" w:lineRule="auto"/>
        <w:jc w:val="both"/>
        <w:rPr>
          <w:rFonts w:ascii="Century Gothic" w:hAnsi="Century Gothic" w:cs="Arial"/>
          <w:color w:val="000000" w:themeColor="text1"/>
          <w:lang w:val="en-US"/>
        </w:rPr>
      </w:pPr>
      <w:r w:rsidRPr="00806507">
        <w:rPr>
          <w:rFonts w:ascii="Century Gothic" w:hAnsi="Century Gothic" w:cs="Arial"/>
          <w:color w:val="000000" w:themeColor="text1"/>
          <w:lang w:val="en-US"/>
        </w:rPr>
        <w:t>The Headteacher is responsible for the provision of collective worship, supported by and after consultation with the governing body. The following arrangements exist to co-ordinate, monitor and evaluate collective worship:</w:t>
      </w:r>
    </w:p>
    <w:p w14:paraId="70ECC70B" w14:textId="2F0C3448" w:rsidR="0002154A" w:rsidRPr="00806507" w:rsidRDefault="00806507" w:rsidP="00BC4D87">
      <w:pPr>
        <w:numPr>
          <w:ilvl w:val="0"/>
          <w:numId w:val="1"/>
        </w:numPr>
        <w:spacing w:after="120" w:line="264" w:lineRule="auto"/>
        <w:jc w:val="both"/>
        <w:rPr>
          <w:rFonts w:ascii="Century Gothic" w:hAnsi="Century Gothic" w:cs="Arial"/>
          <w:color w:val="000000" w:themeColor="text1"/>
          <w:lang w:val="en-US"/>
        </w:rPr>
      </w:pPr>
      <w:r w:rsidRPr="00806507">
        <w:rPr>
          <w:rFonts w:ascii="Century Gothic" w:hAnsi="Century Gothic" w:cs="Arial"/>
          <w:color w:val="000000" w:themeColor="text1"/>
          <w:lang w:val="en-US"/>
        </w:rPr>
        <w:t>The Headteacher</w:t>
      </w:r>
      <w:r w:rsidR="00FE1F68" w:rsidRPr="00806507">
        <w:rPr>
          <w:rFonts w:ascii="Century Gothic" w:hAnsi="Century Gothic" w:cs="Arial"/>
          <w:color w:val="000000" w:themeColor="text1"/>
          <w:lang w:val="en-US"/>
        </w:rPr>
        <w:t xml:space="preserve"> </w:t>
      </w:r>
      <w:r w:rsidR="0002154A" w:rsidRPr="00806507">
        <w:rPr>
          <w:rFonts w:ascii="Century Gothic" w:hAnsi="Century Gothic" w:cs="Arial"/>
          <w:color w:val="000000" w:themeColor="text1"/>
          <w:lang w:val="en-US"/>
        </w:rPr>
        <w:t>draws up a rota for leading collective worship and themes for each week.</w:t>
      </w:r>
    </w:p>
    <w:p w14:paraId="469CE19D" w14:textId="239F7E90" w:rsidR="0002154A" w:rsidRPr="00806507" w:rsidRDefault="00806507" w:rsidP="00BC4D87">
      <w:pPr>
        <w:numPr>
          <w:ilvl w:val="0"/>
          <w:numId w:val="1"/>
        </w:numPr>
        <w:spacing w:after="120" w:line="264" w:lineRule="auto"/>
        <w:jc w:val="both"/>
        <w:rPr>
          <w:rFonts w:ascii="Century Gothic" w:hAnsi="Century Gothic" w:cs="Arial"/>
          <w:color w:val="000000" w:themeColor="text1"/>
          <w:lang w:val="en-US"/>
        </w:rPr>
      </w:pPr>
      <w:r>
        <w:rPr>
          <w:rFonts w:ascii="Century Gothic" w:hAnsi="Century Gothic" w:cs="Arial"/>
          <w:color w:val="000000" w:themeColor="text1"/>
          <w:lang w:val="en-US"/>
        </w:rPr>
        <w:t xml:space="preserve">The Headteacher or Deputy Headteacher </w:t>
      </w:r>
      <w:r w:rsidRPr="00806507">
        <w:rPr>
          <w:rFonts w:ascii="Century Gothic" w:hAnsi="Century Gothic" w:cs="Arial"/>
          <w:color w:val="000000" w:themeColor="text1"/>
          <w:lang w:val="en-US"/>
        </w:rPr>
        <w:t>observe</w:t>
      </w:r>
      <w:r w:rsidR="0002154A" w:rsidRPr="00806507">
        <w:rPr>
          <w:rFonts w:ascii="Century Gothic" w:hAnsi="Century Gothic" w:cs="Arial"/>
          <w:color w:val="000000" w:themeColor="text1"/>
          <w:lang w:val="en-US"/>
        </w:rPr>
        <w:t xml:space="preserve"> at least 6 acts of collective worship (from a range of formats) per term</w:t>
      </w:r>
      <w:r w:rsidR="00782626" w:rsidRPr="00806507">
        <w:rPr>
          <w:rFonts w:ascii="Century Gothic" w:hAnsi="Century Gothic" w:cs="Arial"/>
          <w:color w:val="000000" w:themeColor="text1"/>
          <w:lang w:val="en-US"/>
        </w:rPr>
        <w:t>,</w:t>
      </w:r>
      <w:r w:rsidR="0002154A" w:rsidRPr="00806507">
        <w:rPr>
          <w:rFonts w:ascii="Century Gothic" w:hAnsi="Century Gothic" w:cs="Arial"/>
          <w:color w:val="000000" w:themeColor="text1"/>
          <w:lang w:val="en-US"/>
        </w:rPr>
        <w:t xml:space="preserve"> </w:t>
      </w:r>
      <w:r w:rsidR="00782626" w:rsidRPr="00806507">
        <w:rPr>
          <w:rFonts w:ascii="Century Gothic" w:hAnsi="Century Gothic" w:cs="Arial"/>
          <w:color w:val="000000" w:themeColor="text1"/>
          <w:lang w:val="en-US"/>
        </w:rPr>
        <w:t xml:space="preserve">including 2 evaluated observations, </w:t>
      </w:r>
      <w:r w:rsidR="0002154A" w:rsidRPr="00806507">
        <w:rPr>
          <w:rFonts w:ascii="Century Gothic" w:hAnsi="Century Gothic" w:cs="Arial"/>
          <w:color w:val="000000" w:themeColor="text1"/>
          <w:lang w:val="en-US"/>
        </w:rPr>
        <w:t>to ensure that they comply with school policy</w:t>
      </w:r>
      <w:r w:rsidR="004704C5" w:rsidRPr="00806507">
        <w:rPr>
          <w:rFonts w:ascii="Century Gothic" w:hAnsi="Century Gothic" w:cs="Arial"/>
          <w:color w:val="000000" w:themeColor="text1"/>
          <w:lang w:val="en-US"/>
        </w:rPr>
        <w:t xml:space="preserve">, vision </w:t>
      </w:r>
      <w:r w:rsidR="0002154A" w:rsidRPr="00806507">
        <w:rPr>
          <w:rFonts w:ascii="Century Gothic" w:hAnsi="Century Gothic" w:cs="Arial"/>
          <w:color w:val="000000" w:themeColor="text1"/>
          <w:lang w:val="en-US"/>
        </w:rPr>
        <w:t xml:space="preserve">and the law. Governors may also </w:t>
      </w:r>
      <w:r w:rsidR="000F749A" w:rsidRPr="00806507">
        <w:rPr>
          <w:rFonts w:ascii="Century Gothic" w:hAnsi="Century Gothic" w:cs="Arial"/>
          <w:color w:val="000000" w:themeColor="text1"/>
          <w:lang w:val="en-US"/>
        </w:rPr>
        <w:t>attend</w:t>
      </w:r>
      <w:r w:rsidR="0002154A" w:rsidRPr="00806507">
        <w:rPr>
          <w:rFonts w:ascii="Century Gothic" w:hAnsi="Century Gothic" w:cs="Arial"/>
          <w:color w:val="000000" w:themeColor="text1"/>
          <w:lang w:val="en-US"/>
        </w:rPr>
        <w:t xml:space="preserve"> collective worship to monitor their policy.</w:t>
      </w:r>
    </w:p>
    <w:p w14:paraId="2BAED49D" w14:textId="53D010BF" w:rsidR="00806507" w:rsidRPr="00806507" w:rsidRDefault="00806507" w:rsidP="00BC4D87">
      <w:pPr>
        <w:numPr>
          <w:ilvl w:val="0"/>
          <w:numId w:val="1"/>
        </w:numPr>
        <w:spacing w:after="120" w:line="264" w:lineRule="auto"/>
        <w:jc w:val="both"/>
        <w:rPr>
          <w:rFonts w:ascii="Century Gothic" w:hAnsi="Century Gothic" w:cs="Arial"/>
          <w:color w:val="000000" w:themeColor="text1"/>
          <w:lang w:val="en-US"/>
        </w:rPr>
      </w:pPr>
      <w:r w:rsidRPr="00806507">
        <w:rPr>
          <w:rFonts w:ascii="Century Gothic" w:hAnsi="Century Gothic" w:cs="Arial"/>
          <w:color w:val="000000" w:themeColor="text1"/>
        </w:rPr>
        <w:t>Teacher, pupil and, where appropriate, parental views are collected annually to evaluate the quality and impact of collective worship and to identify ways in which it might be improved.</w:t>
      </w:r>
    </w:p>
    <w:p w14:paraId="7397DD07" w14:textId="77777777" w:rsidR="0002154A" w:rsidRPr="00806507" w:rsidRDefault="0002154A" w:rsidP="00BC4D87">
      <w:pPr>
        <w:jc w:val="both"/>
        <w:rPr>
          <w:rFonts w:ascii="Century Gothic" w:hAnsi="Century Gothic" w:cs="Arial"/>
          <w:b/>
          <w:bCs/>
          <w:color w:val="7F7F7F" w:themeColor="text1" w:themeTint="80"/>
          <w:sz w:val="24"/>
          <w:szCs w:val="24"/>
          <w:u w:val="single"/>
        </w:rPr>
      </w:pPr>
      <w:r w:rsidRPr="00806507">
        <w:rPr>
          <w:rFonts w:ascii="Century Gothic" w:hAnsi="Century Gothic" w:cs="Arial"/>
          <w:b/>
          <w:bCs/>
          <w:color w:val="7F7F7F" w:themeColor="text1" w:themeTint="80"/>
          <w:sz w:val="24"/>
          <w:szCs w:val="24"/>
          <w:u w:val="single"/>
        </w:rPr>
        <w:t>Leadership and organisation of collective worship</w:t>
      </w:r>
    </w:p>
    <w:p w14:paraId="1E57B634" w14:textId="0CCF1859" w:rsidR="00257103" w:rsidRPr="00806507" w:rsidRDefault="00257103" w:rsidP="00BC4D87">
      <w:pPr>
        <w:spacing w:after="120" w:line="264" w:lineRule="auto"/>
        <w:jc w:val="both"/>
        <w:rPr>
          <w:rFonts w:ascii="Century Gothic" w:hAnsi="Century Gothic" w:cs="Arial"/>
          <w:color w:val="000000" w:themeColor="text1"/>
          <w:lang w:val="en-US"/>
        </w:rPr>
      </w:pPr>
      <w:r w:rsidRPr="00806507">
        <w:rPr>
          <w:rFonts w:ascii="Century Gothic" w:hAnsi="Century Gothic" w:cs="Arial"/>
          <w:color w:val="000000" w:themeColor="text1"/>
          <w:lang w:val="en-US"/>
        </w:rPr>
        <w:t>Collective worship takes place in a variety of groupings in the school halls, or the classroom</w:t>
      </w:r>
      <w:r w:rsidR="00806507">
        <w:rPr>
          <w:rFonts w:ascii="Century Gothic" w:hAnsi="Century Gothic" w:cs="Arial"/>
          <w:color w:val="000000" w:themeColor="text1"/>
          <w:lang w:val="en-US"/>
        </w:rPr>
        <w:t xml:space="preserve">. </w:t>
      </w:r>
      <w:r w:rsidR="000F749A" w:rsidRPr="00806507">
        <w:rPr>
          <w:rFonts w:ascii="Century Gothic" w:hAnsi="Century Gothic" w:cs="Arial"/>
          <w:color w:val="000000" w:themeColor="text1"/>
          <w:lang w:val="en-US"/>
        </w:rPr>
        <w:t xml:space="preserve"> </w:t>
      </w:r>
      <w:r w:rsidRPr="00806507">
        <w:rPr>
          <w:rFonts w:ascii="Century Gothic" w:hAnsi="Century Gothic" w:cs="Arial"/>
          <w:color w:val="000000" w:themeColor="text1"/>
          <w:lang w:val="en-US"/>
        </w:rPr>
        <w:t>Acts of worship usually last for approximately 15 minutes, although it is recognized that this time will be shortened or lengthened when it is appropriate.</w:t>
      </w:r>
    </w:p>
    <w:p w14:paraId="5767D84D" w14:textId="5686F248" w:rsidR="00257103" w:rsidRPr="00806507" w:rsidRDefault="00257103" w:rsidP="00BC4D87">
      <w:pPr>
        <w:pStyle w:val="ListParagraph"/>
        <w:numPr>
          <w:ilvl w:val="1"/>
          <w:numId w:val="7"/>
        </w:numPr>
        <w:jc w:val="both"/>
        <w:rPr>
          <w:rFonts w:ascii="Century Gothic" w:hAnsi="Century Gothic" w:cs="Arial"/>
          <w:color w:val="000000" w:themeColor="text1"/>
        </w:rPr>
      </w:pPr>
      <w:r w:rsidRPr="00806507">
        <w:rPr>
          <w:rFonts w:ascii="Century Gothic" w:hAnsi="Century Gothic" w:cs="Arial"/>
          <w:color w:val="000000" w:themeColor="text1"/>
        </w:rPr>
        <w:t>Every member of the school staff, pupils and occasional visitors will be involved in leading acts of worship at some point in the school year</w:t>
      </w:r>
    </w:p>
    <w:p w14:paraId="38D6137F" w14:textId="7043D58C" w:rsidR="0002154A" w:rsidRPr="00806507" w:rsidRDefault="0002154A" w:rsidP="00BC4D87">
      <w:pPr>
        <w:pStyle w:val="ListParagraph"/>
        <w:numPr>
          <w:ilvl w:val="1"/>
          <w:numId w:val="7"/>
        </w:numPr>
        <w:jc w:val="both"/>
        <w:rPr>
          <w:rFonts w:ascii="Century Gothic" w:hAnsi="Century Gothic" w:cs="Arial"/>
          <w:color w:val="000000" w:themeColor="text1"/>
        </w:rPr>
      </w:pPr>
      <w:r w:rsidRPr="00806507">
        <w:rPr>
          <w:rFonts w:ascii="Century Gothic" w:hAnsi="Century Gothic" w:cs="Arial"/>
          <w:color w:val="000000" w:themeColor="text1"/>
        </w:rPr>
        <w:t>The head</w:t>
      </w:r>
      <w:r w:rsidR="00806507">
        <w:rPr>
          <w:rFonts w:ascii="Century Gothic" w:hAnsi="Century Gothic" w:cs="Arial"/>
          <w:color w:val="000000" w:themeColor="text1"/>
        </w:rPr>
        <w:t xml:space="preserve"> (and Deputy </w:t>
      </w:r>
      <w:proofErr w:type="gramStart"/>
      <w:r w:rsidR="00E35139">
        <w:rPr>
          <w:rFonts w:ascii="Century Gothic" w:hAnsi="Century Gothic" w:cs="Arial"/>
          <w:color w:val="000000" w:themeColor="text1"/>
        </w:rPr>
        <w:t>headteacher(</w:t>
      </w:r>
      <w:proofErr w:type="gramEnd"/>
      <w:r w:rsidR="00E35139">
        <w:rPr>
          <w:rFonts w:ascii="Century Gothic" w:hAnsi="Century Gothic" w:cs="Arial"/>
          <w:color w:val="000000" w:themeColor="text1"/>
        </w:rPr>
        <w:t>regularly</w:t>
      </w:r>
      <w:r w:rsidRPr="00806507">
        <w:rPr>
          <w:rFonts w:ascii="Century Gothic" w:hAnsi="Century Gothic" w:cs="Arial"/>
          <w:color w:val="000000" w:themeColor="text1"/>
        </w:rPr>
        <w:t xml:space="preserve"> leads Monday’s collective worship.</w:t>
      </w:r>
    </w:p>
    <w:p w14:paraId="09183E34" w14:textId="462E6453" w:rsidR="0002154A" w:rsidRDefault="0002154A" w:rsidP="00BC4D87">
      <w:pPr>
        <w:pStyle w:val="ListParagraph"/>
        <w:numPr>
          <w:ilvl w:val="1"/>
          <w:numId w:val="7"/>
        </w:numPr>
        <w:jc w:val="both"/>
        <w:rPr>
          <w:rFonts w:ascii="Century Gothic" w:hAnsi="Century Gothic" w:cs="Arial"/>
          <w:color w:val="000000" w:themeColor="text1"/>
        </w:rPr>
      </w:pPr>
      <w:r w:rsidRPr="00806507">
        <w:rPr>
          <w:rFonts w:ascii="Century Gothic" w:hAnsi="Century Gothic" w:cs="Arial"/>
          <w:color w:val="000000" w:themeColor="text1"/>
        </w:rPr>
        <w:t xml:space="preserve">Members of clergy lead collective worship </w:t>
      </w:r>
      <w:r w:rsidR="000F749A" w:rsidRPr="00806507">
        <w:rPr>
          <w:rFonts w:ascii="Century Gothic" w:hAnsi="Century Gothic" w:cs="Arial"/>
          <w:color w:val="000000" w:themeColor="text1"/>
        </w:rPr>
        <w:t>once a week</w:t>
      </w:r>
      <w:r w:rsidRPr="00806507">
        <w:rPr>
          <w:rFonts w:ascii="Century Gothic" w:hAnsi="Century Gothic" w:cs="Arial"/>
          <w:color w:val="000000" w:themeColor="text1"/>
        </w:rPr>
        <w:t xml:space="preserve"> with year 1-6 present. The Bridgebuilder trust (Christian schools work charity)</w:t>
      </w:r>
      <w:r w:rsidR="000F749A" w:rsidRPr="00806507">
        <w:rPr>
          <w:rFonts w:ascii="Century Gothic" w:hAnsi="Century Gothic" w:cs="Arial"/>
          <w:color w:val="000000" w:themeColor="text1"/>
        </w:rPr>
        <w:t xml:space="preserve"> </w:t>
      </w:r>
      <w:r w:rsidRPr="00806507">
        <w:rPr>
          <w:rFonts w:ascii="Century Gothic" w:hAnsi="Century Gothic" w:cs="Arial"/>
          <w:color w:val="000000" w:themeColor="text1"/>
        </w:rPr>
        <w:t>lead two acts of worship a term.</w:t>
      </w:r>
    </w:p>
    <w:p w14:paraId="72D870EC" w14:textId="48B43BF4" w:rsidR="00806507" w:rsidRPr="00806507" w:rsidRDefault="00806507" w:rsidP="00BC4D87">
      <w:pPr>
        <w:pStyle w:val="ListParagraph"/>
        <w:numPr>
          <w:ilvl w:val="1"/>
          <w:numId w:val="7"/>
        </w:numPr>
        <w:jc w:val="both"/>
        <w:rPr>
          <w:rFonts w:ascii="Century Gothic" w:hAnsi="Century Gothic" w:cs="Arial"/>
          <w:color w:val="000000" w:themeColor="text1"/>
        </w:rPr>
      </w:pPr>
      <w:r w:rsidRPr="00806507">
        <w:rPr>
          <w:rFonts w:ascii="Century Gothic" w:hAnsi="Century Gothic" w:cs="Arial"/>
          <w:color w:val="000000" w:themeColor="text1"/>
        </w:rPr>
        <w:t xml:space="preserve">Staff will also invite a range of groups or individuals to lead assemblies to enrich the curriculum, these include NSPCC, </w:t>
      </w:r>
      <w:r w:rsidR="00E35139">
        <w:rPr>
          <w:rFonts w:ascii="Century Gothic" w:hAnsi="Century Gothic" w:cs="Arial"/>
          <w:color w:val="000000" w:themeColor="text1"/>
        </w:rPr>
        <w:t>Young carers and aspirational local leaders.</w:t>
      </w:r>
    </w:p>
    <w:p w14:paraId="021712C2" w14:textId="3002AF56" w:rsidR="0002154A" w:rsidRPr="00806507" w:rsidRDefault="00E7376C" w:rsidP="00BC4D87">
      <w:pPr>
        <w:pStyle w:val="ListParagraph"/>
        <w:numPr>
          <w:ilvl w:val="1"/>
          <w:numId w:val="7"/>
        </w:numPr>
        <w:jc w:val="both"/>
        <w:rPr>
          <w:rFonts w:ascii="Century Gothic" w:hAnsi="Century Gothic" w:cs="Arial"/>
          <w:color w:val="000000" w:themeColor="text1"/>
        </w:rPr>
      </w:pPr>
      <w:r w:rsidRPr="00806507">
        <w:rPr>
          <w:rFonts w:ascii="Century Gothic" w:hAnsi="Century Gothic" w:cs="Arial"/>
          <w:color w:val="000000" w:themeColor="text1"/>
        </w:rPr>
        <w:t>Children may lead collective worship for other children</w:t>
      </w:r>
    </w:p>
    <w:p w14:paraId="4A3742FD" w14:textId="358F9797" w:rsidR="0002154A" w:rsidRPr="00806507" w:rsidRDefault="0002154A" w:rsidP="00BC4D87">
      <w:pPr>
        <w:pStyle w:val="ListParagraph"/>
        <w:numPr>
          <w:ilvl w:val="1"/>
          <w:numId w:val="7"/>
        </w:numPr>
        <w:jc w:val="both"/>
        <w:rPr>
          <w:rFonts w:ascii="Century Gothic" w:hAnsi="Century Gothic" w:cs="Arial"/>
          <w:color w:val="000000" w:themeColor="text1"/>
        </w:rPr>
      </w:pPr>
      <w:r w:rsidRPr="00806507">
        <w:rPr>
          <w:rFonts w:ascii="Century Gothic" w:hAnsi="Century Gothic" w:cs="Arial"/>
          <w:color w:val="000000" w:themeColor="text1"/>
        </w:rPr>
        <w:t xml:space="preserve">Children are involved in acts of worship </w:t>
      </w:r>
      <w:r w:rsidR="00806507">
        <w:rPr>
          <w:rFonts w:ascii="Century Gothic" w:hAnsi="Century Gothic" w:cs="Arial"/>
          <w:color w:val="000000" w:themeColor="text1"/>
        </w:rPr>
        <w:t xml:space="preserve">regularly </w:t>
      </w:r>
      <w:r w:rsidR="00806507" w:rsidRPr="00806507">
        <w:rPr>
          <w:rFonts w:ascii="Century Gothic" w:hAnsi="Century Gothic" w:cs="Arial"/>
          <w:color w:val="000000" w:themeColor="text1"/>
        </w:rPr>
        <w:t>through</w:t>
      </w:r>
      <w:r w:rsidRPr="00806507">
        <w:rPr>
          <w:rFonts w:ascii="Century Gothic" w:hAnsi="Century Gothic" w:cs="Arial"/>
          <w:color w:val="000000" w:themeColor="text1"/>
        </w:rPr>
        <w:t xml:space="preserve"> playing music, leading prayers and doing readings.</w:t>
      </w:r>
    </w:p>
    <w:p w14:paraId="56BFFF5F" w14:textId="77777777" w:rsidR="0002154A" w:rsidRPr="00806507" w:rsidRDefault="0002154A" w:rsidP="00BC4D87">
      <w:pPr>
        <w:pStyle w:val="ListParagraph"/>
        <w:numPr>
          <w:ilvl w:val="1"/>
          <w:numId w:val="7"/>
        </w:numPr>
        <w:jc w:val="both"/>
        <w:rPr>
          <w:rFonts w:ascii="Century Gothic" w:hAnsi="Century Gothic" w:cs="Arial"/>
          <w:color w:val="000000" w:themeColor="text1"/>
        </w:rPr>
      </w:pPr>
      <w:r w:rsidRPr="00806507">
        <w:rPr>
          <w:rFonts w:ascii="Century Gothic" w:hAnsi="Century Gothic" w:cs="Arial"/>
          <w:color w:val="000000" w:themeColor="text1"/>
        </w:rPr>
        <w:t xml:space="preserve">Each year, every class prepares to lead the whole school in an act of worship based around their learning and their Christian class value. </w:t>
      </w:r>
    </w:p>
    <w:p w14:paraId="1EB4B096" w14:textId="77777777" w:rsidR="0002154A" w:rsidRPr="00806507" w:rsidRDefault="0002154A" w:rsidP="00BC4D87">
      <w:pPr>
        <w:pStyle w:val="ListParagraph"/>
        <w:numPr>
          <w:ilvl w:val="1"/>
          <w:numId w:val="7"/>
        </w:numPr>
        <w:jc w:val="both"/>
        <w:rPr>
          <w:rFonts w:ascii="Century Gothic" w:hAnsi="Century Gothic" w:cs="Arial"/>
          <w:color w:val="000000" w:themeColor="text1"/>
        </w:rPr>
      </w:pPr>
      <w:r w:rsidRPr="00806507">
        <w:rPr>
          <w:rFonts w:ascii="Century Gothic" w:hAnsi="Century Gothic" w:cs="Arial"/>
          <w:color w:val="000000" w:themeColor="text1"/>
        </w:rPr>
        <w:t>Children will be involved in the planning of future prayer space events.</w:t>
      </w:r>
    </w:p>
    <w:p w14:paraId="50324BD7" w14:textId="77777777" w:rsidR="0002154A" w:rsidRPr="00E35139" w:rsidRDefault="0002154A" w:rsidP="00BC4D87">
      <w:pPr>
        <w:spacing w:after="120" w:line="264" w:lineRule="auto"/>
        <w:jc w:val="both"/>
        <w:rPr>
          <w:rFonts w:ascii="Century Gothic" w:hAnsi="Century Gothic" w:cs="Arial"/>
          <w:b/>
          <w:bCs/>
          <w:color w:val="7F7F7F" w:themeColor="text1" w:themeTint="80"/>
          <w:sz w:val="24"/>
          <w:szCs w:val="24"/>
          <w:u w:val="single"/>
          <w:lang w:val="en-US"/>
        </w:rPr>
      </w:pPr>
      <w:r w:rsidRPr="00E35139">
        <w:rPr>
          <w:rFonts w:ascii="Century Gothic" w:hAnsi="Century Gothic" w:cs="Arial"/>
          <w:b/>
          <w:bCs/>
          <w:color w:val="7F7F7F" w:themeColor="text1" w:themeTint="80"/>
          <w:sz w:val="24"/>
          <w:szCs w:val="24"/>
          <w:u w:val="single"/>
          <w:lang w:val="en-US"/>
        </w:rPr>
        <w:t>Planning Acts of Collective Worship</w:t>
      </w:r>
    </w:p>
    <w:p w14:paraId="579C519D" w14:textId="3A8BC873" w:rsidR="00E35139" w:rsidRDefault="00E35139" w:rsidP="00BC4D87">
      <w:pPr>
        <w:spacing w:after="120" w:line="264" w:lineRule="auto"/>
        <w:jc w:val="both"/>
        <w:rPr>
          <w:rFonts w:ascii="Century Gothic" w:hAnsi="Century Gothic" w:cs="Arial"/>
          <w:color w:val="000000" w:themeColor="text1"/>
        </w:rPr>
      </w:pPr>
      <w:proofErr w:type="gramStart"/>
      <w:r w:rsidRPr="00E35139">
        <w:rPr>
          <w:rFonts w:ascii="Century Gothic" w:hAnsi="Century Gothic" w:cs="Arial"/>
          <w:color w:val="000000" w:themeColor="text1"/>
        </w:rPr>
        <w:t>The majority of</w:t>
      </w:r>
      <w:proofErr w:type="gramEnd"/>
      <w:r w:rsidRPr="00E35139">
        <w:rPr>
          <w:rFonts w:ascii="Century Gothic" w:hAnsi="Century Gothic" w:cs="Arial"/>
          <w:color w:val="000000" w:themeColor="text1"/>
        </w:rPr>
        <w:t xml:space="preserve"> worship must be wholly or mainly of a broadly Christian character, meaning it should reflect the broad traditions of Christian belief. </w:t>
      </w:r>
    </w:p>
    <w:p w14:paraId="34946866" w14:textId="5789AC1A" w:rsidR="0002154A" w:rsidRPr="00E35139" w:rsidRDefault="0002154A" w:rsidP="00BC4D87">
      <w:pPr>
        <w:spacing w:after="120" w:line="264" w:lineRule="auto"/>
        <w:jc w:val="both"/>
        <w:rPr>
          <w:rFonts w:ascii="Century Gothic" w:hAnsi="Century Gothic" w:cs="Arial"/>
          <w:color w:val="000000" w:themeColor="text1"/>
          <w:lang w:val="en-US"/>
        </w:rPr>
      </w:pPr>
      <w:r w:rsidRPr="00E35139">
        <w:rPr>
          <w:rFonts w:ascii="Century Gothic" w:hAnsi="Century Gothic" w:cs="Arial"/>
          <w:color w:val="000000" w:themeColor="text1"/>
          <w:lang w:val="en-US"/>
        </w:rPr>
        <w:t>The content of all acts of collective worship is considered carefully to ensure relevance and suitability for the ages, aptitudes and backgrounds of all pupils, as well as the balance between Christianity and other faiths.</w:t>
      </w:r>
    </w:p>
    <w:p w14:paraId="66E314FC" w14:textId="0BBADDAE" w:rsidR="00257103" w:rsidRPr="00E35139" w:rsidRDefault="00257103" w:rsidP="00BC4D87">
      <w:pPr>
        <w:jc w:val="both"/>
        <w:rPr>
          <w:rFonts w:ascii="Century Gothic" w:hAnsi="Century Gothic" w:cs="Arial"/>
          <w:color w:val="000000" w:themeColor="text1"/>
        </w:rPr>
      </w:pPr>
      <w:r w:rsidRPr="00E35139">
        <w:rPr>
          <w:rFonts w:ascii="Century Gothic" w:hAnsi="Century Gothic" w:cs="Arial"/>
          <w:color w:val="000000" w:themeColor="text1"/>
        </w:rPr>
        <w:t xml:space="preserve">The </w:t>
      </w:r>
      <w:r w:rsidR="00E35139">
        <w:rPr>
          <w:rFonts w:ascii="Century Gothic" w:hAnsi="Century Gothic" w:cs="Arial"/>
          <w:color w:val="000000" w:themeColor="text1"/>
        </w:rPr>
        <w:t>Headteacher</w:t>
      </w:r>
      <w:r w:rsidR="00E7376C" w:rsidRPr="00E35139">
        <w:rPr>
          <w:rFonts w:ascii="Century Gothic" w:hAnsi="Century Gothic" w:cs="Arial"/>
          <w:color w:val="000000" w:themeColor="text1"/>
        </w:rPr>
        <w:t xml:space="preserve"> </w:t>
      </w:r>
      <w:r w:rsidRPr="00E35139">
        <w:rPr>
          <w:rFonts w:ascii="Century Gothic" w:hAnsi="Century Gothic" w:cs="Arial"/>
          <w:color w:val="000000" w:themeColor="text1"/>
        </w:rPr>
        <w:t xml:space="preserve">plans Collective worship over the year. </w:t>
      </w:r>
      <w:r w:rsidR="00E35139">
        <w:rPr>
          <w:rFonts w:ascii="Century Gothic" w:hAnsi="Century Gothic" w:cs="Arial"/>
          <w:color w:val="000000" w:themeColor="text1"/>
        </w:rPr>
        <w:t xml:space="preserve">She </w:t>
      </w:r>
      <w:r w:rsidRPr="00E35139">
        <w:rPr>
          <w:rFonts w:ascii="Century Gothic" w:hAnsi="Century Gothic" w:cs="Arial"/>
          <w:color w:val="000000" w:themeColor="text1"/>
        </w:rPr>
        <w:t>also take</w:t>
      </w:r>
      <w:r w:rsidR="00E35139">
        <w:rPr>
          <w:rFonts w:ascii="Century Gothic" w:hAnsi="Century Gothic" w:cs="Arial"/>
          <w:color w:val="000000" w:themeColor="text1"/>
        </w:rPr>
        <w:t>s</w:t>
      </w:r>
      <w:r w:rsidRPr="00E35139">
        <w:rPr>
          <w:rFonts w:ascii="Century Gothic" w:hAnsi="Century Gothic" w:cs="Arial"/>
          <w:color w:val="000000" w:themeColor="text1"/>
        </w:rPr>
        <w:t xml:space="preserve"> responsibility for reviewing and improving the provision for Collective worship.</w:t>
      </w:r>
    </w:p>
    <w:p w14:paraId="3C75DD1C" w14:textId="11169609" w:rsidR="0002154A" w:rsidRPr="00E35139" w:rsidRDefault="0002154A" w:rsidP="00BC4D87">
      <w:pPr>
        <w:spacing w:after="120" w:line="264" w:lineRule="auto"/>
        <w:jc w:val="both"/>
        <w:rPr>
          <w:rFonts w:ascii="Century Gothic" w:hAnsi="Century Gothic" w:cs="Arial"/>
          <w:color w:val="000000" w:themeColor="text1"/>
          <w:lang w:val="en-US"/>
        </w:rPr>
      </w:pPr>
      <w:r w:rsidRPr="00E35139">
        <w:rPr>
          <w:rFonts w:ascii="Century Gothic" w:hAnsi="Century Gothic" w:cs="Arial"/>
          <w:color w:val="000000" w:themeColor="text1"/>
          <w:lang w:val="en-US"/>
        </w:rPr>
        <w:t>Termly planning sheets list themes, special occasions and events, but there is flexibility to allow the inclusion of current and topical issues. Weekly</w:t>
      </w:r>
      <w:r w:rsidR="00782626" w:rsidRPr="00E35139">
        <w:rPr>
          <w:rFonts w:ascii="Century Gothic" w:hAnsi="Century Gothic" w:cs="Arial"/>
          <w:color w:val="000000" w:themeColor="text1"/>
          <w:lang w:val="en-US"/>
        </w:rPr>
        <w:t xml:space="preserve"> to termly</w:t>
      </w:r>
      <w:r w:rsidRPr="00E35139">
        <w:rPr>
          <w:rFonts w:ascii="Century Gothic" w:hAnsi="Century Gothic" w:cs="Arial"/>
          <w:color w:val="000000" w:themeColor="text1"/>
          <w:lang w:val="en-US"/>
        </w:rPr>
        <w:t xml:space="preserve"> planning and </w:t>
      </w:r>
      <w:r w:rsidR="00782626" w:rsidRPr="00E35139">
        <w:rPr>
          <w:rFonts w:ascii="Century Gothic" w:hAnsi="Century Gothic" w:cs="Arial"/>
          <w:color w:val="000000" w:themeColor="text1"/>
          <w:lang w:val="en-US"/>
        </w:rPr>
        <w:t xml:space="preserve">our </w:t>
      </w:r>
      <w:r w:rsidRPr="00E35139">
        <w:rPr>
          <w:rFonts w:ascii="Century Gothic" w:hAnsi="Century Gothic" w:cs="Arial"/>
          <w:color w:val="000000" w:themeColor="text1"/>
          <w:lang w:val="en-US"/>
        </w:rPr>
        <w:t>recording sheets enable the monitoring and evaluation of acts of worship.</w:t>
      </w:r>
    </w:p>
    <w:p w14:paraId="10B03CAA" w14:textId="77777777" w:rsidR="0002154A" w:rsidRDefault="0002154A" w:rsidP="00BC4D87">
      <w:pPr>
        <w:spacing w:after="120" w:line="264" w:lineRule="auto"/>
        <w:jc w:val="both"/>
        <w:rPr>
          <w:rFonts w:ascii="Century Gothic" w:hAnsi="Century Gothic" w:cs="Arial"/>
          <w:color w:val="000000" w:themeColor="text1"/>
          <w:lang w:val="en-US"/>
        </w:rPr>
      </w:pPr>
      <w:r w:rsidRPr="00E35139">
        <w:rPr>
          <w:rFonts w:ascii="Century Gothic" w:hAnsi="Century Gothic" w:cs="Arial"/>
          <w:color w:val="000000" w:themeColor="text1"/>
          <w:lang w:val="en-US"/>
        </w:rPr>
        <w:t xml:space="preserve">Visitors are welcomed to lead collective worship from time to time and are given guidance on our worship policy. Leaders from faiths within the area help us to increase the pupils’ awareness, promote respect and raise the esteem of the pupils who belong to these faiths.  </w:t>
      </w:r>
    </w:p>
    <w:p w14:paraId="493970D2" w14:textId="77777777" w:rsidR="00E35139" w:rsidRPr="00E35139" w:rsidRDefault="00E35139" w:rsidP="00BC4D87">
      <w:pPr>
        <w:spacing w:after="120" w:line="264" w:lineRule="auto"/>
        <w:jc w:val="both"/>
        <w:rPr>
          <w:rFonts w:ascii="Century Gothic" w:hAnsi="Century Gothic" w:cs="Arial"/>
          <w:iCs/>
          <w:color w:val="000000" w:themeColor="text1"/>
          <w:lang w:val="en-US"/>
        </w:rPr>
      </w:pPr>
    </w:p>
    <w:p w14:paraId="5413EFCB" w14:textId="77777777" w:rsidR="0002154A" w:rsidRPr="00E35139" w:rsidRDefault="0002154A" w:rsidP="00BC4D87">
      <w:pPr>
        <w:spacing w:after="120" w:line="264" w:lineRule="auto"/>
        <w:jc w:val="both"/>
        <w:rPr>
          <w:rFonts w:ascii="Century Gothic" w:hAnsi="Century Gothic" w:cs="Arial"/>
          <w:b/>
          <w:bCs/>
          <w:color w:val="7F7F7F" w:themeColor="text1" w:themeTint="80"/>
          <w:sz w:val="24"/>
          <w:szCs w:val="24"/>
          <w:u w:val="single"/>
          <w:lang w:val="en-US"/>
        </w:rPr>
      </w:pPr>
      <w:r w:rsidRPr="00E35139">
        <w:rPr>
          <w:rFonts w:ascii="Century Gothic" w:hAnsi="Century Gothic" w:cs="Arial"/>
          <w:b/>
          <w:bCs/>
          <w:color w:val="7F7F7F" w:themeColor="text1" w:themeTint="80"/>
          <w:sz w:val="24"/>
          <w:szCs w:val="24"/>
          <w:u w:val="single"/>
          <w:lang w:val="en-US"/>
        </w:rPr>
        <w:lastRenderedPageBreak/>
        <w:t>The Act of Collective Worship</w:t>
      </w:r>
    </w:p>
    <w:p w14:paraId="1BE314C4" w14:textId="4BAB01F6" w:rsidR="0002154A" w:rsidRPr="00E35139" w:rsidRDefault="0002154A" w:rsidP="00BC4D87">
      <w:pPr>
        <w:spacing w:after="120" w:line="264" w:lineRule="auto"/>
        <w:jc w:val="both"/>
        <w:rPr>
          <w:rFonts w:ascii="Century Gothic" w:hAnsi="Century Gothic" w:cs="Arial"/>
          <w:color w:val="000000" w:themeColor="text1"/>
          <w:lang w:val="en-US"/>
        </w:rPr>
      </w:pPr>
      <w:r w:rsidRPr="00E35139">
        <w:rPr>
          <w:rFonts w:ascii="Century Gothic" w:hAnsi="Century Gothic" w:cs="Arial"/>
          <w:color w:val="000000" w:themeColor="text1"/>
          <w:lang w:val="en-US"/>
        </w:rPr>
        <w:t xml:space="preserve">We use a variety of styles, active and interactive methods and a range of resources in </w:t>
      </w:r>
      <w:r w:rsidR="00157048" w:rsidRPr="00E35139">
        <w:rPr>
          <w:rFonts w:ascii="Century Gothic" w:hAnsi="Century Gothic" w:cs="Arial"/>
          <w:color w:val="000000" w:themeColor="text1"/>
          <w:lang w:val="en-US"/>
        </w:rPr>
        <w:t xml:space="preserve">our </w:t>
      </w:r>
      <w:r w:rsidRPr="00E35139">
        <w:rPr>
          <w:rFonts w:ascii="Century Gothic" w:hAnsi="Century Gothic" w:cs="Arial"/>
          <w:color w:val="000000" w:themeColor="text1"/>
          <w:lang w:val="en-US"/>
        </w:rPr>
        <w:t>acts of collective worship. Leaders make decisions about these elements according to what is most appropriate to the content, the ages, aptitudes and the backgrounds of the pupils.</w:t>
      </w:r>
    </w:p>
    <w:p w14:paraId="71A06AC2" w14:textId="77777777" w:rsidR="0002154A" w:rsidRPr="00E35139" w:rsidRDefault="0002154A" w:rsidP="00BC4D87">
      <w:pPr>
        <w:spacing w:after="120" w:line="264" w:lineRule="auto"/>
        <w:jc w:val="both"/>
        <w:rPr>
          <w:rFonts w:ascii="Century Gothic" w:hAnsi="Century Gothic" w:cs="Arial"/>
          <w:color w:val="000000" w:themeColor="text1"/>
          <w:lang w:val="en-US"/>
        </w:rPr>
      </w:pPr>
      <w:r w:rsidRPr="00E35139">
        <w:rPr>
          <w:rFonts w:ascii="Century Gothic" w:hAnsi="Century Gothic" w:cs="Arial"/>
          <w:color w:val="000000" w:themeColor="text1"/>
          <w:lang w:val="en-US"/>
        </w:rPr>
        <w:t xml:space="preserve">Where prayer is included in our acts of worship it is introduced with a form of words that invites but does not coerce pupils to participate.  Our prayers are addressed to ‘God’ rather than Jesus as this is inclusive of the beliefs of our non-Christian religious pupils.  We hope that pupils who prefer not to pray will use these moments to reflect on the important messages shared in our worship.  </w:t>
      </w:r>
    </w:p>
    <w:p w14:paraId="2006F106" w14:textId="2A868DD2" w:rsidR="00257103" w:rsidRPr="00E35139" w:rsidRDefault="0002154A" w:rsidP="00157048">
      <w:pPr>
        <w:spacing w:after="120" w:line="264" w:lineRule="auto"/>
        <w:jc w:val="both"/>
        <w:rPr>
          <w:rFonts w:ascii="Century Gothic" w:hAnsi="Century Gothic" w:cs="Arial"/>
          <w:color w:val="000000" w:themeColor="text1"/>
        </w:rPr>
      </w:pPr>
      <w:r w:rsidRPr="00E35139">
        <w:rPr>
          <w:rFonts w:ascii="Century Gothic" w:hAnsi="Century Gothic" w:cs="Arial"/>
          <w:color w:val="000000" w:themeColor="text1"/>
          <w:lang w:val="en-US"/>
        </w:rPr>
        <w:t xml:space="preserve">Collective worship should not be confused with assembly.  We often take the opportunity of pupils gathered together to share announcements and notices.  Using a variety of strategies e.g. </w:t>
      </w:r>
      <w:r w:rsidR="00157048" w:rsidRPr="00E35139">
        <w:rPr>
          <w:rFonts w:ascii="Century Gothic" w:hAnsi="Century Gothic" w:cs="Arial"/>
          <w:color w:val="000000" w:themeColor="text1"/>
          <w:lang w:val="en-US"/>
        </w:rPr>
        <w:t>a welcoming litu</w:t>
      </w:r>
      <w:r w:rsidR="00D86FC3" w:rsidRPr="00E35139">
        <w:rPr>
          <w:rFonts w:ascii="Century Gothic" w:hAnsi="Century Gothic" w:cs="Arial"/>
          <w:color w:val="000000" w:themeColor="text1"/>
          <w:lang w:val="en-US"/>
        </w:rPr>
        <w:t>r</w:t>
      </w:r>
      <w:r w:rsidR="00157048" w:rsidRPr="00E35139">
        <w:rPr>
          <w:rFonts w:ascii="Century Gothic" w:hAnsi="Century Gothic" w:cs="Arial"/>
          <w:color w:val="000000" w:themeColor="text1"/>
          <w:lang w:val="en-US"/>
        </w:rPr>
        <w:t xml:space="preserve">gy, lighting candles, </w:t>
      </w:r>
      <w:r w:rsidRPr="00E35139">
        <w:rPr>
          <w:rFonts w:ascii="Century Gothic" w:hAnsi="Century Gothic" w:cs="Arial"/>
          <w:color w:val="000000" w:themeColor="text1"/>
          <w:lang w:val="en-US"/>
        </w:rPr>
        <w:t xml:space="preserve">music, </w:t>
      </w:r>
      <w:r w:rsidR="00157048" w:rsidRPr="00E35139">
        <w:rPr>
          <w:rFonts w:ascii="Century Gothic" w:hAnsi="Century Gothic" w:cs="Arial"/>
          <w:color w:val="000000" w:themeColor="text1"/>
          <w:lang w:val="en-US"/>
        </w:rPr>
        <w:t xml:space="preserve">singing, </w:t>
      </w:r>
      <w:r w:rsidRPr="00E35139">
        <w:rPr>
          <w:rFonts w:ascii="Century Gothic" w:hAnsi="Century Gothic" w:cs="Arial"/>
          <w:color w:val="000000" w:themeColor="text1"/>
          <w:lang w:val="en-US"/>
        </w:rPr>
        <w:t>silence</w:t>
      </w:r>
      <w:r w:rsidR="00157048" w:rsidRPr="00E35139">
        <w:rPr>
          <w:rFonts w:ascii="Century Gothic" w:hAnsi="Century Gothic" w:cs="Arial"/>
          <w:color w:val="000000" w:themeColor="text1"/>
          <w:lang w:val="en-US"/>
        </w:rPr>
        <w:t xml:space="preserve">, blessing </w:t>
      </w:r>
      <w:r w:rsidRPr="00E35139">
        <w:rPr>
          <w:rFonts w:ascii="Century Gothic" w:hAnsi="Century Gothic" w:cs="Arial"/>
          <w:color w:val="000000" w:themeColor="text1"/>
          <w:lang w:val="en-US"/>
        </w:rPr>
        <w:t>etc. we indicate clearly to all present when worship begins and ends.</w:t>
      </w:r>
      <w:r w:rsidR="00157048" w:rsidRPr="00E35139">
        <w:rPr>
          <w:rFonts w:ascii="Century Gothic" w:hAnsi="Century Gothic" w:cs="Arial"/>
          <w:color w:val="000000" w:themeColor="text1"/>
          <w:lang w:val="en-US"/>
        </w:rPr>
        <w:t xml:space="preserve"> </w:t>
      </w:r>
      <w:r w:rsidR="00957302" w:rsidRPr="00E35139">
        <w:rPr>
          <w:rFonts w:ascii="Century Gothic" w:hAnsi="Century Gothic" w:cs="Arial"/>
          <w:color w:val="000000" w:themeColor="text1"/>
        </w:rPr>
        <w:t>Children are given the opportunity to respond in a variety of ways including Soul Space, prayer space events, and class collective worship.</w:t>
      </w:r>
    </w:p>
    <w:p w14:paraId="703FEC56" w14:textId="77777777" w:rsidR="0002154A" w:rsidRPr="00F726F1" w:rsidRDefault="0002154A" w:rsidP="00BC4D87">
      <w:pPr>
        <w:spacing w:after="120" w:line="264" w:lineRule="auto"/>
        <w:jc w:val="both"/>
        <w:rPr>
          <w:rFonts w:ascii="Century Gothic" w:hAnsi="Century Gothic" w:cs="Arial"/>
          <w:b/>
          <w:bCs/>
          <w:color w:val="7F7F7F" w:themeColor="text1" w:themeTint="80"/>
          <w:sz w:val="24"/>
          <w:szCs w:val="24"/>
          <w:u w:val="single"/>
          <w:lang w:val="en-US"/>
        </w:rPr>
      </w:pPr>
      <w:r w:rsidRPr="00F726F1">
        <w:rPr>
          <w:rFonts w:ascii="Century Gothic" w:hAnsi="Century Gothic" w:cs="Arial"/>
          <w:b/>
          <w:bCs/>
          <w:color w:val="7F7F7F" w:themeColor="text1" w:themeTint="80"/>
          <w:sz w:val="24"/>
          <w:szCs w:val="24"/>
          <w:u w:val="single"/>
          <w:lang w:val="en-US"/>
        </w:rPr>
        <w:t>Withdrawal</w:t>
      </w:r>
    </w:p>
    <w:p w14:paraId="5F5A9314" w14:textId="77777777" w:rsidR="0002154A" w:rsidRPr="00F726F1" w:rsidRDefault="0002154A" w:rsidP="00BC4D87">
      <w:pPr>
        <w:spacing w:after="120" w:line="264" w:lineRule="auto"/>
        <w:jc w:val="both"/>
        <w:rPr>
          <w:rFonts w:ascii="Century Gothic" w:hAnsi="Century Gothic" w:cs="Arial"/>
          <w:bCs/>
          <w:color w:val="000000" w:themeColor="text1"/>
          <w:lang w:val="en-US"/>
        </w:rPr>
      </w:pPr>
      <w:r w:rsidRPr="00F726F1">
        <w:rPr>
          <w:rFonts w:ascii="Century Gothic" w:hAnsi="Century Gothic" w:cs="Arial"/>
          <w:bCs/>
          <w:color w:val="000000" w:themeColor="text1"/>
          <w:lang w:val="en-US"/>
        </w:rPr>
        <w:t>Our policy sets out clearly our aspiration that collective worship will be a valuable and valued experience for all members of our school community whatever their backgrounds and beliefs.  It is invitational and reflective in nature and never coercive or indoctrinatory.</w:t>
      </w:r>
    </w:p>
    <w:p w14:paraId="0687BA65" w14:textId="77777777" w:rsidR="00141238" w:rsidRDefault="0002154A" w:rsidP="00BC4D87">
      <w:pPr>
        <w:spacing w:after="120" w:line="264" w:lineRule="auto"/>
        <w:jc w:val="both"/>
        <w:rPr>
          <w:rFonts w:ascii="Century Gothic" w:hAnsi="Century Gothic" w:cs="Arial"/>
          <w:bCs/>
          <w:color w:val="000000" w:themeColor="text1"/>
          <w:lang w:val="en-US"/>
        </w:rPr>
      </w:pPr>
      <w:r w:rsidRPr="00F726F1">
        <w:rPr>
          <w:rFonts w:ascii="Century Gothic" w:hAnsi="Century Gothic" w:cs="Arial"/>
          <w:bCs/>
          <w:color w:val="000000" w:themeColor="text1"/>
          <w:lang w:val="en-US"/>
        </w:rPr>
        <w:t xml:space="preserve">Parents have a right to withdraw their children from all or any acts of worship and staff are also free to withdraw from involvement in this aspect of school life.  We request that those who wish to exercise this right inform the Head Teacher in writing so that school records are accurate.  </w:t>
      </w:r>
    </w:p>
    <w:p w14:paraId="30C95F93" w14:textId="307B5564" w:rsidR="0002154A" w:rsidRPr="00F726F1" w:rsidRDefault="0002154A" w:rsidP="00BC4D87">
      <w:pPr>
        <w:spacing w:after="120" w:line="264" w:lineRule="auto"/>
        <w:jc w:val="both"/>
        <w:rPr>
          <w:rFonts w:ascii="Century Gothic" w:hAnsi="Century Gothic" w:cs="Arial"/>
          <w:bCs/>
          <w:color w:val="000000" w:themeColor="text1"/>
          <w:lang w:val="en-US"/>
        </w:rPr>
      </w:pPr>
      <w:r w:rsidRPr="00F726F1">
        <w:rPr>
          <w:rFonts w:ascii="Century Gothic" w:hAnsi="Century Gothic" w:cs="Arial"/>
          <w:bCs/>
          <w:color w:val="000000" w:themeColor="text1"/>
          <w:lang w:val="en-US"/>
        </w:rPr>
        <w:t>We also appreciate opportunities to speak with parents and staff who have concerns about collective worship, always keen to develop our understanding of sensitivities and to overcome difficulties where possible.  Those pupils who are withdrawn from worship are cared for by a member of the school’s staff; parents may provide suitable activities for children so withdrawn.</w:t>
      </w:r>
    </w:p>
    <w:p w14:paraId="6D8B2CE7" w14:textId="77777777" w:rsidR="0034271E" w:rsidRPr="00D86FC3" w:rsidRDefault="0034271E" w:rsidP="00BC4D87">
      <w:pPr>
        <w:jc w:val="both"/>
        <w:rPr>
          <w:rFonts w:ascii="Arial" w:hAnsi="Arial" w:cs="Arial"/>
          <w:color w:val="000000" w:themeColor="text1"/>
        </w:rPr>
      </w:pPr>
    </w:p>
    <w:sectPr w:rsidR="0034271E" w:rsidRPr="00D86FC3" w:rsidSect="00CC6FE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FF148E"/>
    <w:multiLevelType w:val="hybridMultilevel"/>
    <w:tmpl w:val="68E23ABE"/>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10083418"/>
    <w:multiLevelType w:val="hybridMultilevel"/>
    <w:tmpl w:val="60F2BCAA"/>
    <w:lvl w:ilvl="0" w:tplc="CFAA660A">
      <w:start w:val="1"/>
      <w:numFmt w:val="bullet"/>
      <w:lvlText w:val=""/>
      <w:lvlJc w:val="left"/>
      <w:pPr>
        <w:tabs>
          <w:tab w:val="num" w:pos="720"/>
        </w:tabs>
        <w:ind w:left="720" w:hanging="360"/>
      </w:pPr>
      <w:rPr>
        <w:rFonts w:ascii="Wingdings 2" w:hAnsi="Wingdings 2" w:hint="default"/>
        <w:color w:val="72637F"/>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6402F07"/>
    <w:multiLevelType w:val="hybridMultilevel"/>
    <w:tmpl w:val="1354E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D567B8"/>
    <w:multiLevelType w:val="hybridMultilevel"/>
    <w:tmpl w:val="B33CA222"/>
    <w:lvl w:ilvl="0" w:tplc="CFAA660A">
      <w:start w:val="1"/>
      <w:numFmt w:val="bullet"/>
      <w:lvlText w:val=""/>
      <w:lvlJc w:val="left"/>
      <w:pPr>
        <w:ind w:left="360" w:hanging="360"/>
      </w:pPr>
      <w:rPr>
        <w:rFonts w:ascii="Wingdings 2" w:hAnsi="Wingdings 2" w:hint="default"/>
        <w:color w:val="72637F"/>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B7516C5"/>
    <w:multiLevelType w:val="hybridMultilevel"/>
    <w:tmpl w:val="561CC6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D4E76DB"/>
    <w:multiLevelType w:val="hybridMultilevel"/>
    <w:tmpl w:val="57165A9A"/>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644"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A5E5860"/>
    <w:multiLevelType w:val="hybridMultilevel"/>
    <w:tmpl w:val="223EFE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CFF0AD2"/>
    <w:multiLevelType w:val="hybridMultilevel"/>
    <w:tmpl w:val="2A405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80000457">
    <w:abstractNumId w:val="0"/>
  </w:num>
  <w:num w:numId="2" w16cid:durableId="367294700">
    <w:abstractNumId w:val="1"/>
  </w:num>
  <w:num w:numId="3" w16cid:durableId="193806353">
    <w:abstractNumId w:val="3"/>
  </w:num>
  <w:num w:numId="4" w16cid:durableId="14354575">
    <w:abstractNumId w:val="7"/>
  </w:num>
  <w:num w:numId="5" w16cid:durableId="1742824774">
    <w:abstractNumId w:val="4"/>
  </w:num>
  <w:num w:numId="6" w16cid:durableId="44837102">
    <w:abstractNumId w:val="6"/>
  </w:num>
  <w:num w:numId="7" w16cid:durableId="931082708">
    <w:abstractNumId w:val="5"/>
  </w:num>
  <w:num w:numId="8" w16cid:durableId="7683536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204D"/>
    <w:rsid w:val="0002154A"/>
    <w:rsid w:val="00046404"/>
    <w:rsid w:val="000F749A"/>
    <w:rsid w:val="001137F6"/>
    <w:rsid w:val="00133D5E"/>
    <w:rsid w:val="00141238"/>
    <w:rsid w:val="00157048"/>
    <w:rsid w:val="001A204D"/>
    <w:rsid w:val="00203276"/>
    <w:rsid w:val="00254D33"/>
    <w:rsid w:val="00257103"/>
    <w:rsid w:val="00263497"/>
    <w:rsid w:val="002D06FC"/>
    <w:rsid w:val="0034271E"/>
    <w:rsid w:val="003E08EB"/>
    <w:rsid w:val="004704C5"/>
    <w:rsid w:val="0055077A"/>
    <w:rsid w:val="00567D89"/>
    <w:rsid w:val="005C271F"/>
    <w:rsid w:val="00782626"/>
    <w:rsid w:val="007D6BCC"/>
    <w:rsid w:val="00806507"/>
    <w:rsid w:val="00861927"/>
    <w:rsid w:val="008F6EE2"/>
    <w:rsid w:val="00957302"/>
    <w:rsid w:val="00BA7C5D"/>
    <w:rsid w:val="00BC4D87"/>
    <w:rsid w:val="00BE4CF8"/>
    <w:rsid w:val="00C971D6"/>
    <w:rsid w:val="00CC6FEB"/>
    <w:rsid w:val="00D76AD1"/>
    <w:rsid w:val="00D86FC3"/>
    <w:rsid w:val="00E35139"/>
    <w:rsid w:val="00E7376C"/>
    <w:rsid w:val="00EB78CA"/>
    <w:rsid w:val="00EC5E70"/>
    <w:rsid w:val="00F726F1"/>
    <w:rsid w:val="00FD51D6"/>
    <w:rsid w:val="00FE1F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FE1B52"/>
  <w15:chartTrackingRefBased/>
  <w15:docId w15:val="{4F8B6F4B-C5DF-4102-804B-26AFA3DA82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7103"/>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A204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02154A"/>
    <w:pPr>
      <w:spacing w:after="200" w:line="276" w:lineRule="auto"/>
      <w:ind w:left="720"/>
      <w:contextualSpacing/>
    </w:pPr>
  </w:style>
  <w:style w:type="paragraph" w:customStyle="1" w:styleId="DefaultText">
    <w:name w:val="Default Text"/>
    <w:basedOn w:val="Normal"/>
    <w:rsid w:val="008F6EE2"/>
    <w:pPr>
      <w:spacing w:after="0" w:line="240" w:lineRule="auto"/>
    </w:pPr>
    <w:rPr>
      <w:rFonts w:ascii="Times New Roman" w:eastAsia="Times New Roman" w:hAnsi="Times New Roman" w:cs="Times New Roman"/>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7704715">
      <w:bodyDiv w:val="1"/>
      <w:marLeft w:val="0"/>
      <w:marRight w:val="0"/>
      <w:marTop w:val="0"/>
      <w:marBottom w:val="0"/>
      <w:divBdr>
        <w:top w:val="none" w:sz="0" w:space="0" w:color="auto"/>
        <w:left w:val="none" w:sz="0" w:space="0" w:color="auto"/>
        <w:bottom w:val="none" w:sz="0" w:space="0" w:color="auto"/>
        <w:right w:val="none" w:sz="0" w:space="0" w:color="auto"/>
      </w:divBdr>
    </w:div>
    <w:div w:id="1333728011">
      <w:bodyDiv w:val="1"/>
      <w:marLeft w:val="0"/>
      <w:marRight w:val="0"/>
      <w:marTop w:val="0"/>
      <w:marBottom w:val="0"/>
      <w:divBdr>
        <w:top w:val="none" w:sz="0" w:space="0" w:color="auto"/>
        <w:left w:val="none" w:sz="0" w:space="0" w:color="auto"/>
        <w:bottom w:val="none" w:sz="0" w:space="0" w:color="auto"/>
        <w:right w:val="none" w:sz="0" w:space="0" w:color="auto"/>
      </w:divBdr>
    </w:div>
    <w:div w:id="1776171926">
      <w:bodyDiv w:val="1"/>
      <w:marLeft w:val="0"/>
      <w:marRight w:val="0"/>
      <w:marTop w:val="0"/>
      <w:marBottom w:val="0"/>
      <w:divBdr>
        <w:top w:val="none" w:sz="0" w:space="0" w:color="auto"/>
        <w:left w:val="none" w:sz="0" w:space="0" w:color="auto"/>
        <w:bottom w:val="none" w:sz="0" w:space="0" w:color="auto"/>
        <w:right w:val="none" w:sz="0" w:space="0" w:color="auto"/>
      </w:divBdr>
    </w:div>
    <w:div w:id="1874270823">
      <w:bodyDiv w:val="1"/>
      <w:marLeft w:val="0"/>
      <w:marRight w:val="0"/>
      <w:marTop w:val="0"/>
      <w:marBottom w:val="0"/>
      <w:divBdr>
        <w:top w:val="none" w:sz="0" w:space="0" w:color="auto"/>
        <w:left w:val="none" w:sz="0" w:space="0" w:color="auto"/>
        <w:bottom w:val="none" w:sz="0" w:space="0" w:color="auto"/>
        <w:right w:val="none" w:sz="0" w:space="0" w:color="auto"/>
      </w:divBdr>
    </w:div>
    <w:div w:id="2128966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customXml" Target="../customXml/item3.xml"/><Relationship Id="rId5" Type="http://schemas.openxmlformats.org/officeDocument/2006/relationships/image" Target="media/image1.emf"/><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582E0B82A07048A48C23433B10B790" ma:contentTypeVersion="15" ma:contentTypeDescription="Create a new document." ma:contentTypeScope="" ma:versionID="84fe042d84cfa8b131e8fc1caff7761d">
  <xsd:schema xmlns:xsd="http://www.w3.org/2001/XMLSchema" xmlns:xs="http://www.w3.org/2001/XMLSchema" xmlns:p="http://schemas.microsoft.com/office/2006/metadata/properties" xmlns:ns2="71d96f78-74e6-472a-8bb2-341772c9b8b3" xmlns:ns3="7dd912b2-fccb-479a-8d4b-2937e8398ddb" targetNamespace="http://schemas.microsoft.com/office/2006/metadata/properties" ma:root="true" ma:fieldsID="c3a87d099690be76ef3b09cb2be2db07" ns2:_="" ns3:_="">
    <xsd:import namespace="71d96f78-74e6-472a-8bb2-341772c9b8b3"/>
    <xsd:import namespace="7dd912b2-fccb-479a-8d4b-2937e8398dd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d96f78-74e6-472a-8bb2-341772c9b8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d912b2-fccb-479a-8d4b-2937e8398dd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76d0039-3946-4c91-b20b-2f92a4ddc348}" ma:internalName="TaxCatchAll" ma:showField="CatchAllData" ma:web="7dd912b2-fccb-479a-8d4b-2937e8398ddb">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7dd912b2-fccb-479a-8d4b-2937e8398ddb" xsi:nil="true"/>
    <lcf76f155ced4ddcb4097134ff3c332f xmlns="71d96f78-74e6-472a-8bb2-341772c9b8b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C81B846-38CF-43FD-9E80-79F19DCBF4EB}"/>
</file>

<file path=customXml/itemProps2.xml><?xml version="1.0" encoding="utf-8"?>
<ds:datastoreItem xmlns:ds="http://schemas.openxmlformats.org/officeDocument/2006/customXml" ds:itemID="{D3878665-B80F-40C6-ACDF-07040AB8E770}"/>
</file>

<file path=customXml/itemProps3.xml><?xml version="1.0" encoding="utf-8"?>
<ds:datastoreItem xmlns:ds="http://schemas.openxmlformats.org/officeDocument/2006/customXml" ds:itemID="{888A6999-631A-4C52-A2EB-877E5A984341}"/>
</file>

<file path=docProps/app.xml><?xml version="1.0" encoding="utf-8"?>
<Properties xmlns="http://schemas.openxmlformats.org/officeDocument/2006/extended-properties" xmlns:vt="http://schemas.openxmlformats.org/officeDocument/2006/docPropsVTypes">
  <Template>Normal</Template>
  <TotalTime>14</TotalTime>
  <Pages>4</Pages>
  <Words>1528</Words>
  <Characters>8712</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 Nugent</dc:creator>
  <cp:keywords/>
  <dc:description/>
  <cp:lastModifiedBy>Amelda Nugent</cp:lastModifiedBy>
  <cp:revision>6</cp:revision>
  <dcterms:created xsi:type="dcterms:W3CDTF">2024-09-17T21:18:00Z</dcterms:created>
  <dcterms:modified xsi:type="dcterms:W3CDTF">2024-09-17T21:23:00Z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0x01010019582E0B82A07048A48C23433B10B790</vt:lpwstr>
  </property>
</Properties>
</file>