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8168B" w14:textId="6D2B3448" w:rsidR="009B4587" w:rsidRPr="002D53F7" w:rsidRDefault="009B4587" w:rsidP="008B1F26">
      <w:pPr>
        <w:spacing w:line="240" w:lineRule="auto"/>
        <w:jc w:val="center"/>
        <w:rPr>
          <w:rFonts w:ascii="Century Gothic" w:hAnsi="Century Gothic" w:cs="Arial"/>
          <w:b/>
          <w:bCs/>
          <w:u w:val="single"/>
        </w:rPr>
      </w:pPr>
      <w:r w:rsidRPr="002D53F7">
        <w:rPr>
          <w:rFonts w:ascii="Century Gothic" w:hAnsi="Century Gothic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689739E2" wp14:editId="0FB6C59D">
            <wp:simplePos x="0" y="0"/>
            <wp:positionH relativeFrom="margin">
              <wp:posOffset>-364001</wp:posOffset>
            </wp:positionH>
            <wp:positionV relativeFrom="margin">
              <wp:posOffset>37221</wp:posOffset>
            </wp:positionV>
            <wp:extent cx="1022985" cy="781050"/>
            <wp:effectExtent l="0" t="0" r="5715" b="0"/>
            <wp:wrapTight wrapText="bothSides">
              <wp:wrapPolygon edited="0">
                <wp:start x="0" y="0"/>
                <wp:lineTo x="0" y="21073"/>
                <wp:lineTo x="21318" y="21073"/>
                <wp:lineTo x="21318" y="0"/>
                <wp:lineTo x="0" y="0"/>
              </wp:wrapPolygon>
            </wp:wrapTight>
            <wp:docPr id="1586014529" name="Picture 3" descr="A logo with text and a su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014529" name="Picture 3" descr="A logo with text and a su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3F7">
        <w:rPr>
          <w:rFonts w:ascii="Century Gothic" w:hAnsi="Century Gothic" w:cs="Arial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62336" behindDoc="1" locked="0" layoutInCell="1" allowOverlap="1" wp14:anchorId="3A3A50A4" wp14:editId="14C1C30B">
            <wp:simplePos x="0" y="0"/>
            <wp:positionH relativeFrom="column">
              <wp:posOffset>8126242</wp:posOffset>
            </wp:positionH>
            <wp:positionV relativeFrom="paragraph">
              <wp:posOffset>0</wp:posOffset>
            </wp:positionV>
            <wp:extent cx="962025" cy="962025"/>
            <wp:effectExtent l="0" t="0" r="9525" b="9525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638766877" name="Picture 2" descr="A tree with colorful text and ro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766877" name="Picture 2" descr="A tree with colorful text and root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3F7">
        <w:rPr>
          <w:rFonts w:ascii="Century Gothic" w:hAnsi="Century Gothic" w:cs="Arial"/>
          <w:b/>
          <w:bCs/>
          <w:u w:val="single"/>
        </w:rPr>
        <w:t>CARE Curriculum</w:t>
      </w:r>
    </w:p>
    <w:p w14:paraId="622596C1" w14:textId="77777777" w:rsidR="009B4587" w:rsidRDefault="009B4587" w:rsidP="008B1F26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 w:rsidRPr="00D41FCC">
        <w:rPr>
          <w:rFonts w:ascii="Century Gothic" w:hAnsi="Century Gothic" w:cs="Arial"/>
          <w:b/>
          <w:sz w:val="24"/>
          <w:szCs w:val="24"/>
          <w:u w:val="single"/>
        </w:rPr>
        <w:t xml:space="preserve"> Knowledge and Skills </w:t>
      </w:r>
      <w:r>
        <w:rPr>
          <w:rFonts w:ascii="Century Gothic" w:hAnsi="Century Gothic" w:cs="Arial"/>
          <w:b/>
          <w:sz w:val="24"/>
          <w:szCs w:val="24"/>
          <w:u w:val="single"/>
        </w:rPr>
        <w:t>Progression Document</w:t>
      </w:r>
    </w:p>
    <w:p w14:paraId="57155629" w14:textId="582E0A47" w:rsidR="009B4587" w:rsidRPr="00D41FCC" w:rsidRDefault="009B4587" w:rsidP="009B4587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>
        <w:rPr>
          <w:rFonts w:ascii="Century Gothic" w:hAnsi="Century Gothic" w:cs="Arial"/>
          <w:b/>
          <w:sz w:val="24"/>
          <w:szCs w:val="24"/>
          <w:u w:val="single"/>
        </w:rPr>
        <w:t>Expressive Arts and Design</w:t>
      </w:r>
    </w:p>
    <w:tbl>
      <w:tblPr>
        <w:tblW w:w="15840" w:type="dxa"/>
        <w:tblInd w:w="-101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043"/>
        <w:gridCol w:w="12"/>
        <w:gridCol w:w="674"/>
        <w:gridCol w:w="673"/>
        <w:gridCol w:w="1347"/>
        <w:gridCol w:w="1347"/>
        <w:gridCol w:w="1311"/>
        <w:gridCol w:w="637"/>
        <w:gridCol w:w="674"/>
        <w:gridCol w:w="974"/>
        <w:gridCol w:w="337"/>
        <w:gridCol w:w="1878"/>
        <w:gridCol w:w="2373"/>
      </w:tblGrid>
      <w:tr w:rsidR="003B0C2C" w:rsidRPr="00AC3A87" w14:paraId="6AF922AB" w14:textId="77777777" w:rsidTr="00097055">
        <w:tc>
          <w:tcPr>
            <w:tcW w:w="1560" w:type="dxa"/>
          </w:tcPr>
          <w:p w14:paraId="343C832D" w14:textId="77777777" w:rsidR="003B0C2C" w:rsidRPr="00AC3A87" w:rsidRDefault="003B0C2C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</w:p>
        </w:tc>
        <w:tc>
          <w:tcPr>
            <w:tcW w:w="6096" w:type="dxa"/>
            <w:gridSpan w:val="6"/>
            <w:shd w:val="clear" w:color="auto" w:fill="FFF2CC" w:themeFill="accent4" w:themeFillTint="33"/>
          </w:tcPr>
          <w:p w14:paraId="10812D64" w14:textId="77777777" w:rsidR="003B0C2C" w:rsidRPr="00AC3A87" w:rsidRDefault="004A1835" w:rsidP="00E10F3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AC3A87">
              <w:rPr>
                <w:rFonts w:ascii="Century Gothic" w:eastAsia="Times New Roman" w:hAnsi="Century Gothic" w:cs="Arial"/>
                <w:b/>
                <w:bCs/>
              </w:rPr>
              <w:t>Expectations for Nursery</w:t>
            </w:r>
          </w:p>
        </w:tc>
        <w:tc>
          <w:tcPr>
            <w:tcW w:w="5811" w:type="dxa"/>
            <w:gridSpan w:val="6"/>
            <w:shd w:val="clear" w:color="auto" w:fill="FFE599" w:themeFill="accent4" w:themeFillTint="66"/>
          </w:tcPr>
          <w:p w14:paraId="46B71937" w14:textId="77777777" w:rsidR="003B0C2C" w:rsidRPr="00AC3A87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AC3A87">
              <w:rPr>
                <w:rFonts w:ascii="Century Gothic" w:eastAsia="Times New Roman" w:hAnsi="Century Gothic" w:cs="Arial"/>
                <w:b/>
                <w:bCs/>
              </w:rPr>
              <w:t xml:space="preserve">Expectations for Reception 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794F1C2F" w14:textId="77777777" w:rsidR="003B0C2C" w:rsidRPr="00AC3A87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AC3A87">
              <w:rPr>
                <w:rFonts w:ascii="Century Gothic" w:eastAsia="Times New Roman" w:hAnsi="Century Gothic" w:cs="Arial"/>
                <w:b/>
                <w:bCs/>
              </w:rPr>
              <w:t xml:space="preserve">Links to KS1 </w:t>
            </w:r>
          </w:p>
        </w:tc>
      </w:tr>
      <w:tr w:rsidR="0072668D" w:rsidRPr="00AC3A87" w14:paraId="02B814F1" w14:textId="77777777" w:rsidTr="00097055">
        <w:tc>
          <w:tcPr>
            <w:tcW w:w="1560" w:type="dxa"/>
            <w:vMerge w:val="restart"/>
            <w:shd w:val="clear" w:color="auto" w:fill="C00000"/>
          </w:tcPr>
          <w:p w14:paraId="72B3F407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CA59EC2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8C8802B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3EE9F007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2FAA0081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27E2250A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29B3B1BF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6DB6C04E" w14:textId="77777777" w:rsidR="0072668D" w:rsidRPr="00AC3A87" w:rsidRDefault="0072668D" w:rsidP="00676892">
            <w:pPr>
              <w:shd w:val="clear" w:color="auto" w:fill="C0000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>Painting</w:t>
            </w:r>
          </w:p>
          <w:p w14:paraId="16FC5AF6" w14:textId="77777777" w:rsidR="0072668D" w:rsidRPr="00AC3A87" w:rsidRDefault="0072668D" w:rsidP="00676892">
            <w:pPr>
              <w:shd w:val="clear" w:color="auto" w:fill="C00000"/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6A3A5520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2055" w:type="dxa"/>
            <w:gridSpan w:val="2"/>
            <w:shd w:val="clear" w:color="auto" w:fill="FFF2CC" w:themeFill="accent4" w:themeFillTint="33"/>
          </w:tcPr>
          <w:p w14:paraId="5AE08A95" w14:textId="79764B6D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 xml:space="preserve">Use pre-made paints and </w:t>
            </w:r>
            <w:proofErr w:type="gramStart"/>
            <w:r w:rsidRPr="00AC3A87">
              <w:rPr>
                <w:rFonts w:ascii="Century Gothic" w:hAnsi="Century Gothic" w:cs="Arial"/>
                <w:sz w:val="18"/>
                <w:szCs w:val="18"/>
              </w:rPr>
              <w:t>are able to</w:t>
            </w:r>
            <w:proofErr w:type="gramEnd"/>
            <w:r w:rsidRPr="00AC3A87">
              <w:rPr>
                <w:rFonts w:ascii="Century Gothic" w:hAnsi="Century Gothic" w:cs="Arial"/>
                <w:sz w:val="18"/>
                <w:szCs w:val="18"/>
              </w:rPr>
              <w:t xml:space="preserve"> name colours</w:t>
            </w:r>
          </w:p>
        </w:tc>
        <w:tc>
          <w:tcPr>
            <w:tcW w:w="1347" w:type="dxa"/>
            <w:gridSpan w:val="2"/>
            <w:shd w:val="clear" w:color="auto" w:fill="FFF2CC" w:themeFill="accent4" w:themeFillTint="33"/>
          </w:tcPr>
          <w:p w14:paraId="73316DC9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Mix primary colours to appropriate consistency</w:t>
            </w:r>
          </w:p>
        </w:tc>
        <w:tc>
          <w:tcPr>
            <w:tcW w:w="4642" w:type="dxa"/>
            <w:gridSpan w:val="4"/>
            <w:shd w:val="clear" w:color="auto" w:fill="FFE599" w:themeFill="accent4" w:themeFillTint="66"/>
          </w:tcPr>
          <w:p w14:paraId="4A4DBB4B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Able to mix primary colours to make secondary colours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</w:tcPr>
          <w:p w14:paraId="23170F14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Add white or black paint to alter tint or shade</w:t>
            </w:r>
          </w:p>
        </w:tc>
        <w:tc>
          <w:tcPr>
            <w:tcW w:w="2215" w:type="dxa"/>
            <w:gridSpan w:val="2"/>
            <w:shd w:val="clear" w:color="auto" w:fill="FFE599" w:themeFill="accent4" w:themeFillTint="66"/>
          </w:tcPr>
          <w:p w14:paraId="46AA3C25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Colour matching to a specific colour and shade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1A49225D" w14:textId="77777777" w:rsidR="0072668D" w:rsidRPr="00AC3A87" w:rsidRDefault="00653DEF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To use the colour wheel to identify primary and some secondary colours</w:t>
            </w:r>
          </w:p>
        </w:tc>
      </w:tr>
      <w:tr w:rsidR="0072668D" w:rsidRPr="00AC3A87" w14:paraId="5DD87F58" w14:textId="77777777" w:rsidTr="00097055">
        <w:tc>
          <w:tcPr>
            <w:tcW w:w="1560" w:type="dxa"/>
            <w:vMerge/>
            <w:shd w:val="clear" w:color="auto" w:fill="C00000"/>
          </w:tcPr>
          <w:p w14:paraId="6B081C24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2055" w:type="dxa"/>
            <w:gridSpan w:val="2"/>
            <w:shd w:val="clear" w:color="auto" w:fill="FFF2CC" w:themeFill="accent4" w:themeFillTint="33"/>
          </w:tcPr>
          <w:p w14:paraId="312C92EF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Can hold a paintbrush in the palm of their hand</w:t>
            </w:r>
          </w:p>
        </w:tc>
        <w:tc>
          <w:tcPr>
            <w:tcW w:w="1347" w:type="dxa"/>
            <w:gridSpan w:val="2"/>
            <w:shd w:val="clear" w:color="auto" w:fill="FFF2CC" w:themeFill="accent4" w:themeFillTint="33"/>
          </w:tcPr>
          <w:p w14:paraId="160D9CFD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Enjoys using hands, feet and fingers to paint</w:t>
            </w:r>
          </w:p>
        </w:tc>
        <w:tc>
          <w:tcPr>
            <w:tcW w:w="1347" w:type="dxa"/>
            <w:shd w:val="clear" w:color="auto" w:fill="FFF2CC" w:themeFill="accent4" w:themeFillTint="33"/>
          </w:tcPr>
          <w:p w14:paraId="234C584C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Can use thick brushes</w:t>
            </w:r>
          </w:p>
          <w:p w14:paraId="42E432E7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3295" w:type="dxa"/>
            <w:gridSpan w:val="3"/>
            <w:shd w:val="clear" w:color="auto" w:fill="FFE599" w:themeFill="accent4" w:themeFillTint="66"/>
          </w:tcPr>
          <w:p w14:paraId="478192D9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Can use thin brushes to add detail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</w:tcPr>
          <w:p w14:paraId="50EB5AE2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Can hold a paintbrush using a tripod grip</w:t>
            </w:r>
          </w:p>
        </w:tc>
        <w:tc>
          <w:tcPr>
            <w:tcW w:w="2215" w:type="dxa"/>
            <w:gridSpan w:val="2"/>
            <w:shd w:val="clear" w:color="auto" w:fill="FFE599" w:themeFill="accent4" w:themeFillTint="66"/>
          </w:tcPr>
          <w:p w14:paraId="700A77F3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Independently select additional tools (stamps, rollers etc) to improve their painting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2F8A0B19" w14:textId="77777777" w:rsidR="0072668D" w:rsidRPr="00AC3A87" w:rsidRDefault="00653DEF" w:rsidP="00137F53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To represent things remembered or imagined using colour and tools</w:t>
            </w:r>
          </w:p>
        </w:tc>
      </w:tr>
      <w:tr w:rsidR="0072668D" w:rsidRPr="00AC3A87" w14:paraId="5309BC40" w14:textId="77777777" w:rsidTr="00097055">
        <w:trPr>
          <w:trHeight w:val="1161"/>
        </w:trPr>
        <w:tc>
          <w:tcPr>
            <w:tcW w:w="1560" w:type="dxa"/>
            <w:vMerge/>
            <w:shd w:val="clear" w:color="auto" w:fill="C00000"/>
          </w:tcPr>
          <w:p w14:paraId="559A34D3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4749" w:type="dxa"/>
            <w:gridSpan w:val="5"/>
            <w:shd w:val="clear" w:color="auto" w:fill="FFF2CC" w:themeFill="accent4" w:themeFillTint="33"/>
          </w:tcPr>
          <w:p w14:paraId="17E96509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Print with large blocks and larger sponges</w:t>
            </w:r>
          </w:p>
        </w:tc>
        <w:tc>
          <w:tcPr>
            <w:tcW w:w="3295" w:type="dxa"/>
            <w:gridSpan w:val="3"/>
            <w:shd w:val="clear" w:color="auto" w:fill="FFE599" w:themeFill="accent4" w:themeFillTint="66"/>
          </w:tcPr>
          <w:p w14:paraId="6FD5D0B3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Print with small blocks, small sponges, fruit, shapes and other resources</w:t>
            </w:r>
          </w:p>
        </w:tc>
        <w:tc>
          <w:tcPr>
            <w:tcW w:w="3863" w:type="dxa"/>
            <w:gridSpan w:val="4"/>
            <w:shd w:val="clear" w:color="auto" w:fill="FFE599" w:themeFill="accent4" w:themeFillTint="66"/>
          </w:tcPr>
          <w:p w14:paraId="78B45956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Create patterns or meaningful pictures when printing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67CA32BF" w14:textId="490D3C89" w:rsidR="00653DEF" w:rsidRPr="00AC3A87" w:rsidRDefault="00653DEF" w:rsidP="00137F5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To use the following techniques to create a repeating print or representation of real-life objects</w:t>
            </w:r>
          </w:p>
        </w:tc>
      </w:tr>
      <w:tr w:rsidR="0072668D" w:rsidRPr="00AC3A87" w14:paraId="06EA64C9" w14:textId="77777777" w:rsidTr="00097055">
        <w:trPr>
          <w:trHeight w:val="846"/>
        </w:trPr>
        <w:tc>
          <w:tcPr>
            <w:tcW w:w="1560" w:type="dxa"/>
            <w:vMerge w:val="restart"/>
            <w:shd w:val="clear" w:color="auto" w:fill="C00000"/>
          </w:tcPr>
          <w:p w14:paraId="3787CE8C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00BAEE4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0B415F76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65F7E471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203B431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>Drawing</w:t>
            </w:r>
          </w:p>
        </w:tc>
        <w:tc>
          <w:tcPr>
            <w:tcW w:w="2729" w:type="dxa"/>
            <w:gridSpan w:val="3"/>
            <w:shd w:val="clear" w:color="auto" w:fill="FFF2CC" w:themeFill="accent4" w:themeFillTint="33"/>
          </w:tcPr>
          <w:p w14:paraId="7F25B3F5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Makes marks. Draws circles and lines.</w:t>
            </w:r>
          </w:p>
        </w:tc>
        <w:tc>
          <w:tcPr>
            <w:tcW w:w="2020" w:type="dxa"/>
            <w:gridSpan w:val="2"/>
            <w:shd w:val="clear" w:color="auto" w:fill="FFF2CC" w:themeFill="accent4" w:themeFillTint="33"/>
          </w:tcPr>
          <w:p w14:paraId="6475BAFB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Draws faces with features and draws enclosed spaces, giving meaning</w:t>
            </w:r>
          </w:p>
        </w:tc>
        <w:tc>
          <w:tcPr>
            <w:tcW w:w="3295" w:type="dxa"/>
            <w:gridSpan w:val="3"/>
            <w:shd w:val="clear" w:color="auto" w:fill="FFE599" w:themeFill="accent4" w:themeFillTint="66"/>
          </w:tcPr>
          <w:p w14:paraId="13932E7D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Draws people (no neck or body)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</w:tcPr>
          <w:p w14:paraId="106B3C31" w14:textId="4A389FBD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Draws bodies of an appropriate size</w:t>
            </w:r>
          </w:p>
        </w:tc>
        <w:tc>
          <w:tcPr>
            <w:tcW w:w="2215" w:type="dxa"/>
            <w:gridSpan w:val="2"/>
            <w:shd w:val="clear" w:color="auto" w:fill="FFE599" w:themeFill="accent4" w:themeFillTint="66"/>
          </w:tcPr>
          <w:p w14:paraId="7CF0E1EA" w14:textId="7954FB56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Draws with detail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69E4BB18" w14:textId="77777777" w:rsidR="0072668D" w:rsidRPr="00AC3A87" w:rsidRDefault="0072668D" w:rsidP="00137F5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Children must be exposed to models and be able to identify key features of living things</w:t>
            </w:r>
          </w:p>
        </w:tc>
      </w:tr>
      <w:tr w:rsidR="0072668D" w:rsidRPr="00AC3A87" w14:paraId="17C205DB" w14:textId="77777777" w:rsidTr="00097055">
        <w:tc>
          <w:tcPr>
            <w:tcW w:w="1560" w:type="dxa"/>
            <w:vMerge/>
            <w:shd w:val="clear" w:color="auto" w:fill="C00000"/>
          </w:tcPr>
          <w:p w14:paraId="6929170F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4749" w:type="dxa"/>
            <w:gridSpan w:val="5"/>
            <w:shd w:val="clear" w:color="auto" w:fill="FFF2CC" w:themeFill="accent4" w:themeFillTint="33"/>
          </w:tcPr>
          <w:p w14:paraId="68668273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Children are able to draw things that they observe</w:t>
            </w:r>
          </w:p>
        </w:tc>
        <w:tc>
          <w:tcPr>
            <w:tcW w:w="3295" w:type="dxa"/>
            <w:gridSpan w:val="3"/>
            <w:shd w:val="clear" w:color="auto" w:fill="FFE599" w:themeFill="accent4" w:themeFillTint="66"/>
          </w:tcPr>
          <w:p w14:paraId="3FA7541D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Children are able to draw simple things from memory</w:t>
            </w:r>
          </w:p>
        </w:tc>
        <w:tc>
          <w:tcPr>
            <w:tcW w:w="3863" w:type="dxa"/>
            <w:gridSpan w:val="4"/>
            <w:shd w:val="clear" w:color="auto" w:fill="FFE599" w:themeFill="accent4" w:themeFillTint="66"/>
          </w:tcPr>
          <w:p w14:paraId="1152AA50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Children are beginning to draw self-portraits, landscapes and buildings/cityscapes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2B5C875F" w14:textId="77777777" w:rsidR="0072668D" w:rsidRPr="00AC3A87" w:rsidRDefault="0072668D" w:rsidP="00137F5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Children draw portraits, detailed pictures, landscapes, buildings and cityscapes</w:t>
            </w:r>
          </w:p>
        </w:tc>
      </w:tr>
      <w:tr w:rsidR="0072668D" w:rsidRPr="00AC3A87" w14:paraId="7168BE96" w14:textId="77777777" w:rsidTr="00097055">
        <w:trPr>
          <w:trHeight w:val="954"/>
        </w:trPr>
        <w:tc>
          <w:tcPr>
            <w:tcW w:w="1560" w:type="dxa"/>
            <w:vMerge w:val="restart"/>
            <w:shd w:val="clear" w:color="auto" w:fill="C00000"/>
          </w:tcPr>
          <w:p w14:paraId="09675AD5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5D1460AA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1CD37F1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68E7FEC0" w14:textId="77777777" w:rsidR="002F2D89" w:rsidRPr="00AC3A87" w:rsidRDefault="002F2D89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272502AA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51E3F159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30AEC903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3C623E39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1FF9EB26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51BECD7F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1FDE5FEC" w14:textId="77777777" w:rsidR="0072668D" w:rsidRPr="00AC3A87" w:rsidRDefault="0072668D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>Collaging</w:t>
            </w:r>
          </w:p>
          <w:p w14:paraId="3112B1F5" w14:textId="77777777" w:rsidR="0072668D" w:rsidRPr="00AC3A87" w:rsidRDefault="0072668D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3541D9F3" w14:textId="77777777" w:rsidR="0072668D" w:rsidRPr="00AC3A87" w:rsidRDefault="0072668D" w:rsidP="004A1835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3A52FFDE" w14:textId="77777777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lastRenderedPageBreak/>
              <w:t>Use glue sticks with support</w:t>
            </w:r>
          </w:p>
        </w:tc>
        <w:tc>
          <w:tcPr>
            <w:tcW w:w="2694" w:type="dxa"/>
            <w:gridSpan w:val="2"/>
            <w:shd w:val="clear" w:color="auto" w:fill="FFF2CC" w:themeFill="accent4" w:themeFillTint="33"/>
          </w:tcPr>
          <w:p w14:paraId="1D2EB128" w14:textId="33770E8F" w:rsidR="0072668D" w:rsidRPr="00AC3A87" w:rsidRDefault="0072668D" w:rsidP="00137F53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Use glue spatulas with support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764B5ED6" w14:textId="77777777" w:rsidR="0072668D" w:rsidRPr="00AC3A87" w:rsidRDefault="0072668D" w:rsidP="00137F53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Use glue sticks and glue spatulas independently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44822A4F" w14:textId="77777777" w:rsidR="0072668D" w:rsidRPr="00AC3A87" w:rsidRDefault="0072668D" w:rsidP="0072668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509DE833" w14:textId="77777777" w:rsidR="0072668D" w:rsidRPr="00AC3A87" w:rsidRDefault="0072668D" w:rsidP="0072668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Join items with glue or tape</w:t>
            </w:r>
          </w:p>
        </w:tc>
        <w:tc>
          <w:tcPr>
            <w:tcW w:w="1878" w:type="dxa"/>
            <w:shd w:val="clear" w:color="auto" w:fill="FFE599" w:themeFill="accent4" w:themeFillTint="66"/>
          </w:tcPr>
          <w:p w14:paraId="54E1BBA7" w14:textId="77777777" w:rsidR="0072668D" w:rsidRPr="00AC3A87" w:rsidRDefault="0072668D" w:rsidP="0072668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Join items in a variety of ways – tape, masking tape, string, ribbon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72E8C850" w14:textId="77777777" w:rsidR="0072668D" w:rsidRPr="00AC3A87" w:rsidRDefault="0072668D" w:rsidP="0072668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7598C50" w14:textId="77777777" w:rsidR="0072668D" w:rsidRPr="00AC3A87" w:rsidRDefault="0072668D" w:rsidP="0072668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Joins items which have been cut, torn or glued</w:t>
            </w:r>
          </w:p>
        </w:tc>
      </w:tr>
      <w:tr w:rsidR="009070EB" w:rsidRPr="00AC3A87" w14:paraId="11EAB87A" w14:textId="77777777" w:rsidTr="00097055">
        <w:trPr>
          <w:trHeight w:val="1391"/>
        </w:trPr>
        <w:tc>
          <w:tcPr>
            <w:tcW w:w="1560" w:type="dxa"/>
            <w:vMerge/>
            <w:shd w:val="clear" w:color="auto" w:fill="C00000"/>
          </w:tcPr>
          <w:p w14:paraId="5A64856A" w14:textId="77777777" w:rsidR="009070EB" w:rsidRPr="00AC3A87" w:rsidRDefault="009070EB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5D5F1656" w14:textId="77777777" w:rsidR="009070EB" w:rsidRPr="00AC3A87" w:rsidRDefault="009070EB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316" w:type="dxa"/>
            <w:gridSpan w:val="5"/>
            <w:shd w:val="clear" w:color="auto" w:fill="FFF2CC" w:themeFill="accent4" w:themeFillTint="33"/>
          </w:tcPr>
          <w:p w14:paraId="23E8D17D" w14:textId="77777777" w:rsidR="009070EB" w:rsidRPr="00AC3A87" w:rsidRDefault="009070EB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Adds other materials to develop models (tissue paper, glitter…)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35B95FA2" w14:textId="77777777" w:rsidR="009070EB" w:rsidRPr="00AC3A87" w:rsidRDefault="009070EB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Knows how to improve models (scrunch, twist, fold, bend, roll)</w:t>
            </w:r>
          </w:p>
        </w:tc>
        <w:tc>
          <w:tcPr>
            <w:tcW w:w="1878" w:type="dxa"/>
            <w:shd w:val="clear" w:color="auto" w:fill="FFE599" w:themeFill="accent4" w:themeFillTint="66"/>
          </w:tcPr>
          <w:p w14:paraId="23969EAC" w14:textId="77777777" w:rsidR="009070EB" w:rsidRPr="00AC3A87" w:rsidRDefault="009070EB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Knows how to improve models (scrunch, twist, fold, bend, roll)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6451F7A3" w14:textId="77777777" w:rsidR="009070EB" w:rsidRPr="00AC3A87" w:rsidRDefault="009070EB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3796092C" w14:textId="77777777" w:rsidR="009070EB" w:rsidRPr="00AC3A87" w:rsidRDefault="009070EB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Improve models by adding texture</w:t>
            </w:r>
          </w:p>
        </w:tc>
      </w:tr>
      <w:tr w:rsidR="0072668D" w:rsidRPr="00AC3A87" w14:paraId="1E006941" w14:textId="77777777" w:rsidTr="00097055">
        <w:trPr>
          <w:trHeight w:val="1391"/>
        </w:trPr>
        <w:tc>
          <w:tcPr>
            <w:tcW w:w="1560" w:type="dxa"/>
            <w:vMerge/>
            <w:shd w:val="clear" w:color="auto" w:fill="C00000"/>
          </w:tcPr>
          <w:p w14:paraId="74B3CB7A" w14:textId="77777777" w:rsidR="0072668D" w:rsidRPr="00AC3A87" w:rsidRDefault="0072668D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3091F923" w14:textId="77777777" w:rsidR="0072668D" w:rsidRPr="00AC3A87" w:rsidRDefault="0072668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Product is all one texture</w:t>
            </w:r>
          </w:p>
        </w:tc>
        <w:tc>
          <w:tcPr>
            <w:tcW w:w="5316" w:type="dxa"/>
            <w:gridSpan w:val="5"/>
            <w:shd w:val="clear" w:color="auto" w:fill="FFF2CC" w:themeFill="accent4" w:themeFillTint="33"/>
          </w:tcPr>
          <w:p w14:paraId="6B0F8A41" w14:textId="77777777" w:rsidR="0072668D" w:rsidRPr="00AC3A87" w:rsidRDefault="0072668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Additional textures – children describe as smooth or bumpy</w:t>
            </w:r>
          </w:p>
          <w:p w14:paraId="4E37D7F3" w14:textId="77777777" w:rsidR="0072668D" w:rsidRPr="00AC3A87" w:rsidRDefault="0072668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Beginning to weave (gross motor)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4F645453" w14:textId="77777777" w:rsidR="0072668D" w:rsidRPr="00AC3A87" w:rsidRDefault="0072668D" w:rsidP="00097055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Smooth, rough, bendy, hard</w:t>
            </w:r>
          </w:p>
          <w:p w14:paraId="5703E631" w14:textId="77777777" w:rsidR="0072668D" w:rsidRPr="00AC3A87" w:rsidRDefault="0072668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Weave (fine motor)</w:t>
            </w:r>
          </w:p>
        </w:tc>
        <w:tc>
          <w:tcPr>
            <w:tcW w:w="1878" w:type="dxa"/>
            <w:shd w:val="clear" w:color="auto" w:fill="FFE599" w:themeFill="accent4" w:themeFillTint="66"/>
          </w:tcPr>
          <w:p w14:paraId="4BA2D12C" w14:textId="77777777" w:rsidR="0072668D" w:rsidRPr="00AC3A87" w:rsidRDefault="0072668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Improved vocab</w:t>
            </w:r>
            <w:r w:rsidR="002F2D89" w:rsidRPr="00AC3A87">
              <w:rPr>
                <w:rFonts w:ascii="Century Gothic" w:hAnsi="Century Gothic" w:cs="Arial"/>
                <w:sz w:val="18"/>
                <w:szCs w:val="18"/>
              </w:rPr>
              <w:t>ulary</w:t>
            </w:r>
            <w:r w:rsidRPr="00AC3A87">
              <w:rPr>
                <w:rFonts w:ascii="Century Gothic" w:hAnsi="Century Gothic" w:cs="Arial"/>
                <w:sz w:val="18"/>
                <w:szCs w:val="18"/>
              </w:rPr>
              <w:t xml:space="preserve"> – flexible, rigid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403F69FD" w14:textId="77777777" w:rsidR="0072668D" w:rsidRPr="00AC3A87" w:rsidRDefault="0072668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Make collages and mosaics using different materials</w:t>
            </w:r>
          </w:p>
          <w:p w14:paraId="5BD1E30E" w14:textId="77777777" w:rsidR="0072668D" w:rsidRPr="00AC3A87" w:rsidRDefault="0072668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Weaves items</w:t>
            </w:r>
          </w:p>
        </w:tc>
      </w:tr>
      <w:tr w:rsidR="002F2D89" w:rsidRPr="00AC3A87" w14:paraId="5F5A5BD1" w14:textId="77777777" w:rsidTr="00097055">
        <w:trPr>
          <w:trHeight w:val="1052"/>
        </w:trPr>
        <w:tc>
          <w:tcPr>
            <w:tcW w:w="1560" w:type="dxa"/>
            <w:vMerge w:val="restart"/>
            <w:shd w:val="clear" w:color="auto" w:fill="C00000"/>
          </w:tcPr>
          <w:p w14:paraId="10D29BF0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AB4F7F0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0B98A368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9C191F0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12089721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6E9A990A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>Sculpture</w:t>
            </w:r>
          </w:p>
          <w:p w14:paraId="3BEDFC7C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33FBF199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6370382C" w14:textId="77777777" w:rsidR="002F2D89" w:rsidRPr="00AC3A87" w:rsidRDefault="002F2D89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6327D5A9" w14:textId="77777777" w:rsidR="002F2D89" w:rsidRPr="00AC3A87" w:rsidRDefault="002F2D89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Builds towers by stackings objects</w:t>
            </w:r>
          </w:p>
        </w:tc>
        <w:tc>
          <w:tcPr>
            <w:tcW w:w="2694" w:type="dxa"/>
            <w:gridSpan w:val="2"/>
            <w:shd w:val="clear" w:color="auto" w:fill="FFF2CC" w:themeFill="accent4" w:themeFillTint="33"/>
          </w:tcPr>
          <w:p w14:paraId="52F52544" w14:textId="77777777" w:rsidR="002F2D89" w:rsidRPr="00AC3A87" w:rsidRDefault="002F2D89" w:rsidP="00097055">
            <w:pPr>
              <w:spacing w:after="12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Builds walls to create enclosed spaces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21A384C3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928E543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Builds simple models using walls, roofs and towers.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241EC642" w14:textId="3759F9E8" w:rsidR="002F2D89" w:rsidRPr="00AC3A87" w:rsidRDefault="002F2D89" w:rsidP="0009705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Builds models which replicate those in real life. Can use a variety of resources – loose part play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1D0B8E2F" w14:textId="77777777" w:rsidR="002F2D89" w:rsidRPr="00AC3A87" w:rsidRDefault="002F2D89" w:rsidP="0009705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Use a variety of natural, recycled and manufactured materials to sculpt</w:t>
            </w:r>
          </w:p>
        </w:tc>
      </w:tr>
      <w:tr w:rsidR="002F2D89" w:rsidRPr="00AC3A87" w14:paraId="0C95BAF9" w14:textId="77777777" w:rsidTr="00097055">
        <w:trPr>
          <w:trHeight w:val="1171"/>
        </w:trPr>
        <w:tc>
          <w:tcPr>
            <w:tcW w:w="1560" w:type="dxa"/>
            <w:vMerge/>
            <w:shd w:val="clear" w:color="auto" w:fill="C00000"/>
          </w:tcPr>
          <w:p w14:paraId="28814A5A" w14:textId="77777777" w:rsidR="002F2D89" w:rsidRPr="00AC3A87" w:rsidRDefault="002F2D89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2055" w:type="dxa"/>
            <w:gridSpan w:val="2"/>
            <w:shd w:val="clear" w:color="auto" w:fill="FFF2CC" w:themeFill="accent4" w:themeFillTint="33"/>
          </w:tcPr>
          <w:p w14:paraId="030E27FB" w14:textId="78C92829" w:rsidR="002F2D89" w:rsidRPr="00AC3A87" w:rsidRDefault="002F2D89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Explores clay</w:t>
            </w:r>
          </w:p>
        </w:tc>
        <w:tc>
          <w:tcPr>
            <w:tcW w:w="1347" w:type="dxa"/>
            <w:gridSpan w:val="2"/>
            <w:shd w:val="clear" w:color="auto" w:fill="FFF2CC" w:themeFill="accent4" w:themeFillTint="33"/>
          </w:tcPr>
          <w:p w14:paraId="51206E06" w14:textId="77777777" w:rsidR="002F2D89" w:rsidRPr="00AC3A87" w:rsidRDefault="002F2D89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Makes marks in clay</w:t>
            </w:r>
          </w:p>
        </w:tc>
        <w:tc>
          <w:tcPr>
            <w:tcW w:w="4005" w:type="dxa"/>
            <w:gridSpan w:val="3"/>
            <w:shd w:val="clear" w:color="auto" w:fill="FFF2CC" w:themeFill="accent4" w:themeFillTint="33"/>
          </w:tcPr>
          <w:p w14:paraId="6429AB9B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2DA93878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4FE8214B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Manipulates clay (rolls, cuts, squashes, pinches, twists…)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175221F3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Makes something that they give meaning to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44ED29BD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596715EB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2C0C58A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Makes something with clear intentions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186731ED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49F30F10" w14:textId="77777777" w:rsidR="002F2D89" w:rsidRPr="00AC3A87" w:rsidRDefault="002F2D89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Use a variety of techniques and shapes to sculpt</w:t>
            </w:r>
          </w:p>
        </w:tc>
      </w:tr>
      <w:tr w:rsidR="006B640D" w:rsidRPr="00AC3A87" w14:paraId="5C7A8A56" w14:textId="77777777" w:rsidTr="00097055">
        <w:trPr>
          <w:trHeight w:val="1034"/>
        </w:trPr>
        <w:tc>
          <w:tcPr>
            <w:tcW w:w="1560" w:type="dxa"/>
            <w:vMerge w:val="restart"/>
            <w:shd w:val="clear" w:color="auto" w:fill="C00000"/>
          </w:tcPr>
          <w:p w14:paraId="673293FC" w14:textId="77777777" w:rsidR="006B640D" w:rsidRPr="00AC3A87" w:rsidRDefault="006B640D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  <w:p w14:paraId="1A6406DC" w14:textId="77777777" w:rsidR="006B640D" w:rsidRPr="00AC3A87" w:rsidRDefault="006B640D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0A67F75F" w14:textId="77777777" w:rsidR="006B640D" w:rsidRPr="00AC3A87" w:rsidRDefault="006B640D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>Music</w:t>
            </w:r>
          </w:p>
          <w:p w14:paraId="5189BBFF" w14:textId="77777777" w:rsidR="006B640D" w:rsidRPr="00AC3A87" w:rsidRDefault="006B640D" w:rsidP="002F2D89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2BFE003A" w14:textId="77777777" w:rsidR="006B640D" w:rsidRPr="00AC3A87" w:rsidRDefault="006B640D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  <w:p w14:paraId="4A5B7BB3" w14:textId="77777777" w:rsidR="006B640D" w:rsidRPr="00AC3A87" w:rsidRDefault="006B640D" w:rsidP="002F2D89">
            <w:pPr>
              <w:spacing w:after="0" w:line="240" w:lineRule="auto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2043" w:type="dxa"/>
            <w:shd w:val="clear" w:color="auto" w:fill="FFF2CC" w:themeFill="accent4" w:themeFillTint="33"/>
          </w:tcPr>
          <w:p w14:paraId="32A55892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8"/>
              </w:rPr>
            </w:pPr>
          </w:p>
          <w:p w14:paraId="0C43AB04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8"/>
              </w:rPr>
            </w:pPr>
            <w:r w:rsidRPr="00AC3A87">
              <w:rPr>
                <w:rFonts w:ascii="Century Gothic" w:eastAsia="Times New Roman" w:hAnsi="Century Gothic" w:cs="Arial"/>
                <w:sz w:val="18"/>
              </w:rPr>
              <w:t>Responds to music</w:t>
            </w:r>
          </w:p>
        </w:tc>
        <w:tc>
          <w:tcPr>
            <w:tcW w:w="1359" w:type="dxa"/>
            <w:gridSpan w:val="3"/>
            <w:shd w:val="clear" w:color="auto" w:fill="FFF2CC" w:themeFill="accent4" w:themeFillTint="33"/>
          </w:tcPr>
          <w:p w14:paraId="1B0460FE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8"/>
              </w:rPr>
            </w:pPr>
          </w:p>
          <w:p w14:paraId="1209AE04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8"/>
              </w:rPr>
            </w:pPr>
            <w:r w:rsidRPr="00AC3A87">
              <w:rPr>
                <w:rFonts w:ascii="Century Gothic" w:eastAsia="Times New Roman" w:hAnsi="Century Gothic" w:cs="Arial"/>
                <w:sz w:val="18"/>
              </w:rPr>
              <w:t>Enjoys listening to music</w:t>
            </w:r>
          </w:p>
        </w:tc>
        <w:tc>
          <w:tcPr>
            <w:tcW w:w="5316" w:type="dxa"/>
            <w:gridSpan w:val="5"/>
            <w:shd w:val="clear" w:color="auto" w:fill="FFF2CC" w:themeFill="accent4" w:themeFillTint="33"/>
          </w:tcPr>
          <w:p w14:paraId="18659CB5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0D3989A6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73625A20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Talks about how music makes them feel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6FC35BEF" w14:textId="77777777" w:rsidR="006B640D" w:rsidRPr="00AC3A87" w:rsidRDefault="006B640D" w:rsidP="0009705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Understands emotion through music and can identify if music is ‘happy’, ‘scary’ or ‘sad’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34AADB28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9A666C6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FC17A38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Expresses their opinion</w:t>
            </w:r>
          </w:p>
        </w:tc>
      </w:tr>
      <w:tr w:rsidR="006B640D" w:rsidRPr="00AC3A87" w14:paraId="17514EB9" w14:textId="77777777" w:rsidTr="00097055">
        <w:trPr>
          <w:trHeight w:val="1624"/>
        </w:trPr>
        <w:tc>
          <w:tcPr>
            <w:tcW w:w="1560" w:type="dxa"/>
            <w:vMerge/>
            <w:shd w:val="clear" w:color="auto" w:fill="C00000"/>
          </w:tcPr>
          <w:p w14:paraId="6419F6D5" w14:textId="77777777" w:rsidR="006B640D" w:rsidRPr="00AC3A87" w:rsidRDefault="006B640D" w:rsidP="002F2D8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531F314E" w14:textId="77777777" w:rsidR="006B640D" w:rsidRPr="00AC3A87" w:rsidRDefault="006B640D" w:rsidP="00E57AEC">
            <w:pPr>
              <w:spacing w:after="120" w:line="240" w:lineRule="auto"/>
              <w:ind w:left="113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EB354B3" w14:textId="77777777" w:rsidR="006B640D" w:rsidRPr="00AC3A87" w:rsidRDefault="006B640D" w:rsidP="00E57AEC">
            <w:pPr>
              <w:spacing w:after="120" w:line="240" w:lineRule="auto"/>
              <w:ind w:left="113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Explores instruments and is beginning to name them (drum, tambourine, maraca, triangle…)</w:t>
            </w:r>
          </w:p>
        </w:tc>
        <w:tc>
          <w:tcPr>
            <w:tcW w:w="5316" w:type="dxa"/>
            <w:gridSpan w:val="5"/>
            <w:shd w:val="clear" w:color="auto" w:fill="FFF2CC" w:themeFill="accent4" w:themeFillTint="33"/>
          </w:tcPr>
          <w:p w14:paraId="70C54F49" w14:textId="77777777" w:rsidR="006B640D" w:rsidRPr="00AC3A87" w:rsidRDefault="006B640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5C7F91E3" w14:textId="77777777" w:rsidR="006B640D" w:rsidRPr="00AC3A87" w:rsidRDefault="006B640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Is able to name a wide variety of instruments (also including chime bars, glockenspiels, xylophones)</w:t>
            </w:r>
          </w:p>
          <w:p w14:paraId="250CA0BC" w14:textId="77777777" w:rsidR="006B640D" w:rsidRPr="00AC3A87" w:rsidRDefault="006B640D" w:rsidP="00E57AEC">
            <w:pPr>
              <w:spacing w:after="120" w:line="240" w:lineRule="auto"/>
              <w:ind w:left="113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Plays a given instrument to a simple beat</w:t>
            </w:r>
          </w:p>
          <w:p w14:paraId="707F1C05" w14:textId="77777777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5762CFD8" w14:textId="77777777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04CC7E32" w14:textId="77777777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3411E6C8" w14:textId="5816A59A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Selects instruments and plays them in time</w:t>
            </w:r>
          </w:p>
          <w:p w14:paraId="2DCF5D5A" w14:textId="77DBF6C2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Can change the tempo and dynamics</w:t>
            </w:r>
          </w:p>
          <w:p w14:paraId="4A18B42E" w14:textId="4FDF43A8" w:rsidR="006B640D" w:rsidRPr="00097055" w:rsidRDefault="006B640D" w:rsidP="00097055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Knows how to use a wide variety of instruments.</w:t>
            </w:r>
          </w:p>
          <w:p w14:paraId="30C52D91" w14:textId="77777777" w:rsidR="009070EB" w:rsidRPr="00AC3A87" w:rsidRDefault="009070EB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</w:rPr>
            </w:pPr>
          </w:p>
        </w:tc>
        <w:tc>
          <w:tcPr>
            <w:tcW w:w="2373" w:type="dxa"/>
            <w:shd w:val="clear" w:color="auto" w:fill="FFD966" w:themeFill="accent4" w:themeFillTint="99"/>
          </w:tcPr>
          <w:p w14:paraId="1771D9E3" w14:textId="77777777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Can change the tempo and dynamics</w:t>
            </w:r>
          </w:p>
          <w:p w14:paraId="05C09483" w14:textId="77777777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Recognises instruments in music</w:t>
            </w:r>
          </w:p>
          <w:p w14:paraId="480E1E29" w14:textId="77777777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Compose their own simple tunes</w:t>
            </w:r>
          </w:p>
          <w:p w14:paraId="60A7EA0D" w14:textId="77777777" w:rsidR="006B640D" w:rsidRPr="00AC3A87" w:rsidRDefault="006B640D" w:rsidP="00E57AEC">
            <w:pPr>
              <w:tabs>
                <w:tab w:val="left" w:pos="1698"/>
              </w:tabs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Creates sound effects</w:t>
            </w:r>
          </w:p>
          <w:p w14:paraId="24CAE8CA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Writes down compositions</w:t>
            </w:r>
          </w:p>
        </w:tc>
      </w:tr>
      <w:tr w:rsidR="006B640D" w:rsidRPr="00AC3A87" w14:paraId="678BB2BA" w14:textId="77777777" w:rsidTr="00097055">
        <w:tc>
          <w:tcPr>
            <w:tcW w:w="1560" w:type="dxa"/>
            <w:vMerge w:val="restart"/>
            <w:shd w:val="clear" w:color="auto" w:fill="C00000"/>
          </w:tcPr>
          <w:p w14:paraId="6F355278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>Singing and Dancing</w:t>
            </w:r>
          </w:p>
          <w:p w14:paraId="6BA9C08C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6A4CBDE8" w14:textId="77777777" w:rsidR="006B640D" w:rsidRPr="00AC3A87" w:rsidRDefault="006B640D" w:rsidP="006B640D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1D1E61A6" w14:textId="77777777" w:rsidR="006B640D" w:rsidRPr="00AC3A87" w:rsidRDefault="006B640D" w:rsidP="006B640D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3194D427" w14:textId="77777777" w:rsidR="006B640D" w:rsidRPr="00AC3A87" w:rsidRDefault="006B640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Moves to music</w:t>
            </w:r>
          </w:p>
        </w:tc>
        <w:tc>
          <w:tcPr>
            <w:tcW w:w="1347" w:type="dxa"/>
            <w:shd w:val="clear" w:color="auto" w:fill="FFF2CC" w:themeFill="accent4" w:themeFillTint="33"/>
          </w:tcPr>
          <w:p w14:paraId="359BB482" w14:textId="77777777" w:rsidR="006B640D" w:rsidRPr="00AC3A87" w:rsidRDefault="006B640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Copies basic actions</w:t>
            </w:r>
          </w:p>
        </w:tc>
        <w:tc>
          <w:tcPr>
            <w:tcW w:w="3969" w:type="dxa"/>
            <w:gridSpan w:val="4"/>
            <w:shd w:val="clear" w:color="auto" w:fill="FFE599" w:themeFill="accent4" w:themeFillTint="66"/>
          </w:tcPr>
          <w:p w14:paraId="3168BEFC" w14:textId="77777777" w:rsidR="006B640D" w:rsidRPr="00AC3A87" w:rsidRDefault="009070EB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Learns short routines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1A73A8A2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2191595" w14:textId="77777777" w:rsidR="006B640D" w:rsidRPr="00AC3A87" w:rsidRDefault="009070EB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Copies longer dance routines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775DE0F3" w14:textId="77777777" w:rsidR="006B640D" w:rsidRPr="00AC3A87" w:rsidRDefault="006B640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Put a sequence of actions together</w:t>
            </w:r>
          </w:p>
        </w:tc>
      </w:tr>
      <w:tr w:rsidR="006B640D" w:rsidRPr="00AC3A87" w14:paraId="6A9D2A33" w14:textId="77777777" w:rsidTr="00097055">
        <w:tc>
          <w:tcPr>
            <w:tcW w:w="1560" w:type="dxa"/>
            <w:vMerge/>
            <w:shd w:val="clear" w:color="auto" w:fill="C00000"/>
          </w:tcPr>
          <w:p w14:paraId="75546B80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42ACF6D9" w14:textId="77777777" w:rsidR="006B640D" w:rsidRPr="00AC3A87" w:rsidRDefault="006B640D" w:rsidP="00E57AEC">
            <w:pPr>
              <w:spacing w:after="12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Beginning to watch performances for short periods of time</w:t>
            </w:r>
          </w:p>
        </w:tc>
        <w:tc>
          <w:tcPr>
            <w:tcW w:w="2694" w:type="dxa"/>
            <w:gridSpan w:val="2"/>
            <w:shd w:val="clear" w:color="auto" w:fill="FFF2CC" w:themeFill="accent4" w:themeFillTint="33"/>
          </w:tcPr>
          <w:p w14:paraId="0086CBA9" w14:textId="77777777" w:rsidR="009070EB" w:rsidRPr="00AC3A87" w:rsidRDefault="009070EB" w:rsidP="00E57AEC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4E3FCA4A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Watches dances and performances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0040660F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Shares likes and dislikes about dances/performances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7F1D9921" w14:textId="77777777" w:rsidR="006B640D" w:rsidRPr="00AC3A87" w:rsidRDefault="006B640D" w:rsidP="00E57AE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Replicates dances and performances</w:t>
            </w:r>
          </w:p>
        </w:tc>
        <w:tc>
          <w:tcPr>
            <w:tcW w:w="2373" w:type="dxa"/>
            <w:shd w:val="clear" w:color="auto" w:fill="FFD966" w:themeFill="accent4" w:themeFillTint="99"/>
          </w:tcPr>
          <w:p w14:paraId="2D888D30" w14:textId="77777777" w:rsidR="006B640D" w:rsidRPr="00AC3A87" w:rsidRDefault="006B640D" w:rsidP="00E57AEC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Begin to improvise independently to create a simple dance</w:t>
            </w:r>
          </w:p>
        </w:tc>
      </w:tr>
      <w:tr w:rsidR="006B640D" w:rsidRPr="00AC3A87" w14:paraId="138E2F89" w14:textId="77777777" w:rsidTr="00097055">
        <w:tc>
          <w:tcPr>
            <w:tcW w:w="1560" w:type="dxa"/>
            <w:vMerge/>
            <w:shd w:val="clear" w:color="auto" w:fill="C00000"/>
          </w:tcPr>
          <w:p w14:paraId="2A68D679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12F8A1AC" w14:textId="77777777" w:rsidR="006B640D" w:rsidRPr="00AC3A87" w:rsidRDefault="006B640D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75F026C" w14:textId="77777777" w:rsidR="006B640D" w:rsidRPr="00AC3A87" w:rsidRDefault="006B640D" w:rsidP="006B640D">
            <w:pPr>
              <w:spacing w:after="120" w:line="288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Knows some words when singing</w:t>
            </w:r>
          </w:p>
        </w:tc>
        <w:tc>
          <w:tcPr>
            <w:tcW w:w="1347" w:type="dxa"/>
            <w:shd w:val="clear" w:color="auto" w:fill="FFF2CC" w:themeFill="accent4" w:themeFillTint="33"/>
          </w:tcPr>
          <w:p w14:paraId="42ECD941" w14:textId="77777777" w:rsidR="006B640D" w:rsidRPr="00AC3A87" w:rsidRDefault="006B640D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3575B4C" w14:textId="77777777" w:rsidR="006B640D" w:rsidRPr="00AC3A87" w:rsidRDefault="006B640D" w:rsidP="006B640D">
            <w:pPr>
              <w:spacing w:after="120" w:line="288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Sings in a small group</w:t>
            </w:r>
          </w:p>
        </w:tc>
        <w:tc>
          <w:tcPr>
            <w:tcW w:w="3969" w:type="dxa"/>
            <w:gridSpan w:val="4"/>
            <w:shd w:val="clear" w:color="auto" w:fill="FFE599" w:themeFill="accent4" w:themeFillTint="66"/>
          </w:tcPr>
          <w:p w14:paraId="19562D6E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A199EFE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3F53B6E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Sings in a group, trying to keep in time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51F5DDE6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Sings in a group, matching pitch and following melody</w:t>
            </w:r>
          </w:p>
        </w:tc>
        <w:tc>
          <w:tcPr>
            <w:tcW w:w="1878" w:type="dxa"/>
            <w:shd w:val="clear" w:color="auto" w:fill="FFE599" w:themeFill="accent4" w:themeFillTint="66"/>
          </w:tcPr>
          <w:p w14:paraId="604EB2D2" w14:textId="77777777" w:rsidR="006B640D" w:rsidRPr="00AC3A87" w:rsidRDefault="006B640D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Sings by themselves, matching pitch and following melody</w:t>
            </w:r>
          </w:p>
        </w:tc>
        <w:tc>
          <w:tcPr>
            <w:tcW w:w="2373" w:type="dxa"/>
            <w:shd w:val="clear" w:color="auto" w:fill="FFD966" w:themeFill="accent4" w:themeFillTint="99"/>
            <w:vAlign w:val="center"/>
          </w:tcPr>
          <w:p w14:paraId="462EFC34" w14:textId="77777777" w:rsidR="006B640D" w:rsidRPr="00AC3A87" w:rsidRDefault="006B640D" w:rsidP="006B640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Sings in tune and to the correct beat</w:t>
            </w:r>
          </w:p>
        </w:tc>
      </w:tr>
      <w:tr w:rsidR="009070EB" w:rsidRPr="00AC3A87" w14:paraId="1FF13EC5" w14:textId="77777777" w:rsidTr="00097055">
        <w:tc>
          <w:tcPr>
            <w:tcW w:w="1560" w:type="dxa"/>
            <w:vMerge w:val="restart"/>
            <w:shd w:val="clear" w:color="auto" w:fill="C00000"/>
          </w:tcPr>
          <w:p w14:paraId="50C249AD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48914072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07624403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5FD7DE76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777E379F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4028B809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 xml:space="preserve">Role play </w:t>
            </w:r>
          </w:p>
          <w:p w14:paraId="7529130C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43CCB523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</w:tc>
        <w:tc>
          <w:tcPr>
            <w:tcW w:w="6096" w:type="dxa"/>
            <w:gridSpan w:val="6"/>
            <w:shd w:val="clear" w:color="auto" w:fill="FFF2CC" w:themeFill="accent4" w:themeFillTint="33"/>
          </w:tcPr>
          <w:p w14:paraId="1F4DCA45" w14:textId="77777777" w:rsidR="009070EB" w:rsidRPr="00AC3A87" w:rsidRDefault="009070EB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065588A5" w14:textId="77777777" w:rsidR="009070EB" w:rsidRPr="00AC3A87" w:rsidRDefault="009070EB" w:rsidP="006B640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Plays with familiar resources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1A67D1AC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BE38203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Uses own experiences to develop storylines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01FF6E5B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Uses experiences and learnt stories to develop storylines</w:t>
            </w:r>
          </w:p>
        </w:tc>
        <w:tc>
          <w:tcPr>
            <w:tcW w:w="1878" w:type="dxa"/>
            <w:shd w:val="clear" w:color="auto" w:fill="FFE599" w:themeFill="accent4" w:themeFillTint="66"/>
          </w:tcPr>
          <w:p w14:paraId="3F39548D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Uses imagination to develop own storylines</w:t>
            </w:r>
          </w:p>
        </w:tc>
        <w:tc>
          <w:tcPr>
            <w:tcW w:w="2373" w:type="dxa"/>
            <w:vMerge w:val="restart"/>
            <w:shd w:val="clear" w:color="auto" w:fill="FFD966" w:themeFill="accent4" w:themeFillTint="99"/>
          </w:tcPr>
          <w:p w14:paraId="156D879C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25F822BF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3B59C045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7D31EA75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7EFC9112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3A56686F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To take part in a simple role play of a known story</w:t>
            </w:r>
          </w:p>
        </w:tc>
      </w:tr>
      <w:tr w:rsidR="009070EB" w:rsidRPr="00AC3A87" w14:paraId="04D5D265" w14:textId="77777777" w:rsidTr="00097055">
        <w:tc>
          <w:tcPr>
            <w:tcW w:w="1560" w:type="dxa"/>
            <w:vMerge/>
            <w:shd w:val="clear" w:color="auto" w:fill="C00000"/>
          </w:tcPr>
          <w:p w14:paraId="0501DA3F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6096" w:type="dxa"/>
            <w:gridSpan w:val="6"/>
            <w:shd w:val="clear" w:color="auto" w:fill="FFF2CC" w:themeFill="accent4" w:themeFillTint="33"/>
          </w:tcPr>
          <w:p w14:paraId="331E4BB9" w14:textId="77777777" w:rsidR="009070EB" w:rsidRPr="00AC3A87" w:rsidRDefault="009070EB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2C4BD1D3" w14:textId="77777777" w:rsidR="009070EB" w:rsidRPr="00AC3A87" w:rsidRDefault="009070EB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73BD486B" w14:textId="77777777" w:rsidR="009070EB" w:rsidRPr="00AC3A87" w:rsidRDefault="009070EB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Simple small world (farm, cars, trains, dolls)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1F60D822" w14:textId="77777777" w:rsidR="009070EB" w:rsidRPr="00AC3A87" w:rsidRDefault="009070EB" w:rsidP="00E82A11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Participates in small world play related to rhymes and stories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6150452D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Children enhance small world play with simple resources</w:t>
            </w:r>
          </w:p>
        </w:tc>
        <w:tc>
          <w:tcPr>
            <w:tcW w:w="1878" w:type="dxa"/>
            <w:shd w:val="clear" w:color="auto" w:fill="FFE599" w:themeFill="accent4" w:themeFillTint="66"/>
          </w:tcPr>
          <w:p w14:paraId="5F7AAB5C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Enhance with resources that they pretend are something else</w:t>
            </w:r>
          </w:p>
        </w:tc>
        <w:tc>
          <w:tcPr>
            <w:tcW w:w="2373" w:type="dxa"/>
            <w:vMerge/>
            <w:shd w:val="clear" w:color="auto" w:fill="FFD966" w:themeFill="accent4" w:themeFillTint="99"/>
          </w:tcPr>
          <w:p w14:paraId="000CC45D" w14:textId="77777777" w:rsidR="009070EB" w:rsidRPr="00AC3A87" w:rsidRDefault="009070EB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653DEF" w:rsidRPr="00AC3A87" w14:paraId="1B9120BB" w14:textId="77777777" w:rsidTr="00097055">
        <w:tc>
          <w:tcPr>
            <w:tcW w:w="1560" w:type="dxa"/>
            <w:vMerge w:val="restart"/>
            <w:shd w:val="clear" w:color="auto" w:fill="C00000"/>
          </w:tcPr>
          <w:p w14:paraId="19F51F6C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  <w:p w14:paraId="6BC3323D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3A6B4B29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412F350B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4B12B5F8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27DBD62B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AC3A87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 xml:space="preserve">Independence </w:t>
            </w:r>
          </w:p>
          <w:p w14:paraId="37B3F8C0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</w:p>
          <w:p w14:paraId="0E5AC262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08DDBDB1" w14:textId="77777777" w:rsidR="00653DEF" w:rsidRPr="00AC3A87" w:rsidRDefault="00653DEF" w:rsidP="00E82A11">
            <w:pPr>
              <w:spacing w:after="120" w:line="288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One piece of paper provided to child</w:t>
            </w:r>
          </w:p>
        </w:tc>
        <w:tc>
          <w:tcPr>
            <w:tcW w:w="2694" w:type="dxa"/>
            <w:gridSpan w:val="2"/>
            <w:shd w:val="clear" w:color="auto" w:fill="FFF2CC" w:themeFill="accent4" w:themeFillTint="33"/>
          </w:tcPr>
          <w:p w14:paraId="791B171B" w14:textId="77777777" w:rsidR="00653DEF" w:rsidRPr="00AC3A87" w:rsidRDefault="00653DEF" w:rsidP="00E82A11">
            <w:pPr>
              <w:spacing w:after="120" w:line="288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Choose a piece of paper from a selection of 2/3 colours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1F527254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Chooses paper from a wide selection and of which is appropriate to the task (black paint on white paper, white paint on black…)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395FDA76" w14:textId="77777777" w:rsidR="00653DEF" w:rsidRPr="00AC3A87" w:rsidRDefault="00653DEF" w:rsidP="00E82A1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Begins to paint on other materials – card, fabric, clay</w:t>
            </w:r>
          </w:p>
        </w:tc>
        <w:tc>
          <w:tcPr>
            <w:tcW w:w="2373" w:type="dxa"/>
            <w:vMerge w:val="restart"/>
            <w:shd w:val="clear" w:color="auto" w:fill="FFD966" w:themeFill="accent4" w:themeFillTint="99"/>
          </w:tcPr>
          <w:p w14:paraId="68E8AC64" w14:textId="77777777" w:rsidR="00653DEF" w:rsidRPr="00AC3A87" w:rsidRDefault="00653DEF" w:rsidP="00A36443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20"/>
              </w:rPr>
              <w:t>Produce creative work, exploring their ideas and recording their experiences</w:t>
            </w:r>
          </w:p>
          <w:p w14:paraId="412A64C0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267ED39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38046485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To develop and share their ideas, experiences and imagination</w:t>
            </w:r>
          </w:p>
        </w:tc>
      </w:tr>
      <w:tr w:rsidR="00653DEF" w:rsidRPr="00AC3A87" w14:paraId="4346E8F1" w14:textId="77777777" w:rsidTr="00097055">
        <w:tc>
          <w:tcPr>
            <w:tcW w:w="1560" w:type="dxa"/>
            <w:vMerge/>
            <w:shd w:val="clear" w:color="auto" w:fill="C00000"/>
          </w:tcPr>
          <w:p w14:paraId="29A15451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2D2C6B9D" w14:textId="77777777" w:rsidR="00653DEF" w:rsidRPr="00AC3A87" w:rsidRDefault="00653DEF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Creates their own piece of art</w:t>
            </w:r>
          </w:p>
        </w:tc>
        <w:tc>
          <w:tcPr>
            <w:tcW w:w="2694" w:type="dxa"/>
            <w:gridSpan w:val="2"/>
            <w:shd w:val="clear" w:color="auto" w:fill="FFF2CC" w:themeFill="accent4" w:themeFillTint="33"/>
          </w:tcPr>
          <w:p w14:paraId="1C2924C1" w14:textId="77777777" w:rsidR="00653DEF" w:rsidRPr="00AC3A87" w:rsidRDefault="00653DEF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Creates their own piece of art and gives meaning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7173B4DC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Creates their own piece of art and begins to self-correct any mistakes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7EEE5753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Returns to work on another occasion to edit and improve</w:t>
            </w:r>
          </w:p>
        </w:tc>
        <w:tc>
          <w:tcPr>
            <w:tcW w:w="2373" w:type="dxa"/>
            <w:vMerge/>
            <w:shd w:val="clear" w:color="auto" w:fill="FFD966" w:themeFill="accent4" w:themeFillTint="99"/>
          </w:tcPr>
          <w:p w14:paraId="189911A7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653DEF" w:rsidRPr="00AC3A87" w14:paraId="490DC499" w14:textId="77777777" w:rsidTr="00097055">
        <w:tc>
          <w:tcPr>
            <w:tcW w:w="1560" w:type="dxa"/>
            <w:vMerge/>
            <w:shd w:val="clear" w:color="auto" w:fill="C00000"/>
          </w:tcPr>
          <w:p w14:paraId="12634503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055B474E" w14:textId="77777777" w:rsidR="00653DEF" w:rsidRPr="00AC3A87" w:rsidRDefault="00653DEF" w:rsidP="006B640D">
            <w:pPr>
              <w:spacing w:after="120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Children work independently to develop basic skills</w:t>
            </w:r>
          </w:p>
        </w:tc>
        <w:tc>
          <w:tcPr>
            <w:tcW w:w="5316" w:type="dxa"/>
            <w:gridSpan w:val="5"/>
            <w:shd w:val="clear" w:color="auto" w:fill="FFE599" w:themeFill="accent4" w:themeFillTint="66"/>
          </w:tcPr>
          <w:p w14:paraId="19CB2C31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226B17C3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Works with a friend, copying ideas and developing skills together</w:t>
            </w:r>
          </w:p>
        </w:tc>
        <w:tc>
          <w:tcPr>
            <w:tcW w:w="3189" w:type="dxa"/>
            <w:gridSpan w:val="3"/>
            <w:shd w:val="clear" w:color="auto" w:fill="FFE599" w:themeFill="accent4" w:themeFillTint="66"/>
          </w:tcPr>
          <w:p w14:paraId="017B6404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AC3A87">
              <w:rPr>
                <w:rFonts w:ascii="Century Gothic" w:hAnsi="Century Gothic" w:cs="Arial"/>
                <w:sz w:val="18"/>
                <w:szCs w:val="18"/>
              </w:rPr>
              <w:t>Creates collaboratively, sharing ideas with peers and developing skills further</w:t>
            </w:r>
          </w:p>
        </w:tc>
        <w:tc>
          <w:tcPr>
            <w:tcW w:w="2373" w:type="dxa"/>
            <w:vMerge/>
            <w:shd w:val="clear" w:color="auto" w:fill="FFD966" w:themeFill="accent4" w:themeFillTint="99"/>
          </w:tcPr>
          <w:p w14:paraId="75B8AE90" w14:textId="77777777" w:rsidR="00653DEF" w:rsidRPr="00AC3A87" w:rsidRDefault="00653DEF" w:rsidP="006B640D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14:paraId="05A41CD5" w14:textId="77777777" w:rsidR="003B0C2C" w:rsidRPr="00AC3A87" w:rsidRDefault="003B0C2C" w:rsidP="003B0C2C">
      <w:pPr>
        <w:rPr>
          <w:rFonts w:ascii="Century Gothic" w:hAnsi="Century Gothic" w:cs="Arial"/>
          <w:sz w:val="20"/>
          <w:szCs w:val="20"/>
        </w:rPr>
      </w:pPr>
    </w:p>
    <w:sectPr w:rsidR="003B0C2C" w:rsidRPr="00AC3A87" w:rsidSect="003B0C2C">
      <w:pgSz w:w="16838" w:h="11906" w:orient="landscape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7636"/>
    <w:multiLevelType w:val="hybridMultilevel"/>
    <w:tmpl w:val="96584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05C7E"/>
    <w:multiLevelType w:val="hybridMultilevel"/>
    <w:tmpl w:val="4628C824"/>
    <w:lvl w:ilvl="0" w:tplc="9DA43506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E2FEA"/>
    <w:multiLevelType w:val="hybridMultilevel"/>
    <w:tmpl w:val="BDB45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831950">
    <w:abstractNumId w:val="1"/>
  </w:num>
  <w:num w:numId="2" w16cid:durableId="984361681">
    <w:abstractNumId w:val="0"/>
  </w:num>
  <w:num w:numId="3" w16cid:durableId="891043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C2C"/>
    <w:rsid w:val="00027210"/>
    <w:rsid w:val="00066A5D"/>
    <w:rsid w:val="00097055"/>
    <w:rsid w:val="000C1B99"/>
    <w:rsid w:val="001249D2"/>
    <w:rsid w:val="00137F53"/>
    <w:rsid w:val="00166E78"/>
    <w:rsid w:val="0016795C"/>
    <w:rsid w:val="001821D3"/>
    <w:rsid w:val="001C05AA"/>
    <w:rsid w:val="001F253D"/>
    <w:rsid w:val="0021310E"/>
    <w:rsid w:val="0024245E"/>
    <w:rsid w:val="00276C40"/>
    <w:rsid w:val="002E2CE6"/>
    <w:rsid w:val="002F2D89"/>
    <w:rsid w:val="003100C1"/>
    <w:rsid w:val="00385E1F"/>
    <w:rsid w:val="003B0C2C"/>
    <w:rsid w:val="004608C7"/>
    <w:rsid w:val="00483A61"/>
    <w:rsid w:val="00494AC2"/>
    <w:rsid w:val="004A1835"/>
    <w:rsid w:val="004A4AC7"/>
    <w:rsid w:val="004D5CC2"/>
    <w:rsid w:val="004F6B3A"/>
    <w:rsid w:val="0050404B"/>
    <w:rsid w:val="00507895"/>
    <w:rsid w:val="005164DB"/>
    <w:rsid w:val="00547A24"/>
    <w:rsid w:val="00564BDD"/>
    <w:rsid w:val="00584D6F"/>
    <w:rsid w:val="005A3093"/>
    <w:rsid w:val="005C09C4"/>
    <w:rsid w:val="005C0CB2"/>
    <w:rsid w:val="00624592"/>
    <w:rsid w:val="00653DEF"/>
    <w:rsid w:val="00676892"/>
    <w:rsid w:val="00697016"/>
    <w:rsid w:val="006B640D"/>
    <w:rsid w:val="0072668D"/>
    <w:rsid w:val="007451DE"/>
    <w:rsid w:val="007A6513"/>
    <w:rsid w:val="007B379D"/>
    <w:rsid w:val="007C0D4A"/>
    <w:rsid w:val="00812EFC"/>
    <w:rsid w:val="00846FFC"/>
    <w:rsid w:val="008964EE"/>
    <w:rsid w:val="008B08BF"/>
    <w:rsid w:val="009007AE"/>
    <w:rsid w:val="009070EB"/>
    <w:rsid w:val="00930CBD"/>
    <w:rsid w:val="00935090"/>
    <w:rsid w:val="009805DA"/>
    <w:rsid w:val="009A4ED8"/>
    <w:rsid w:val="009B4587"/>
    <w:rsid w:val="00A36443"/>
    <w:rsid w:val="00A378B7"/>
    <w:rsid w:val="00A6641C"/>
    <w:rsid w:val="00A71880"/>
    <w:rsid w:val="00A84AD0"/>
    <w:rsid w:val="00AA449F"/>
    <w:rsid w:val="00AC3A87"/>
    <w:rsid w:val="00B168D0"/>
    <w:rsid w:val="00BD77A0"/>
    <w:rsid w:val="00BE7290"/>
    <w:rsid w:val="00C71CD1"/>
    <w:rsid w:val="00CC6782"/>
    <w:rsid w:val="00D13481"/>
    <w:rsid w:val="00D23F89"/>
    <w:rsid w:val="00D46CF2"/>
    <w:rsid w:val="00D8235E"/>
    <w:rsid w:val="00DA1AD9"/>
    <w:rsid w:val="00DC0CCD"/>
    <w:rsid w:val="00E10F32"/>
    <w:rsid w:val="00E326B2"/>
    <w:rsid w:val="00E57AEC"/>
    <w:rsid w:val="00E82A11"/>
    <w:rsid w:val="00EE43E6"/>
    <w:rsid w:val="00F2650A"/>
    <w:rsid w:val="00F47A5B"/>
    <w:rsid w:val="00F74C47"/>
    <w:rsid w:val="00F93364"/>
    <w:rsid w:val="00FA1997"/>
    <w:rsid w:val="00FB35DA"/>
    <w:rsid w:val="00FC16CA"/>
    <w:rsid w:val="00FC3510"/>
    <w:rsid w:val="00FC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D9049"/>
  <w15:chartTrackingRefBased/>
  <w15:docId w15:val="{B728A550-B563-4A86-BD83-1CA1771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C6DE4A-63A9-4A83-84D7-E8B957271951}">
  <ds:schemaRefs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2.xml><?xml version="1.0" encoding="utf-8"?>
<ds:datastoreItem xmlns:ds="http://schemas.openxmlformats.org/officeDocument/2006/customXml" ds:itemID="{36484CAD-CCE9-4770-9F89-AC8A9EA6D0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E1DA63-38AC-4F57-BD4D-BEE9211147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9C4A89-FB56-4582-85C1-51FD8B553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dc:description/>
  <cp:lastModifiedBy>Amelda Nugent</cp:lastModifiedBy>
  <cp:revision>2</cp:revision>
  <cp:lastPrinted>2025-09-03T11:14:00Z</cp:lastPrinted>
  <dcterms:created xsi:type="dcterms:W3CDTF">2025-09-20T20:20:00Z</dcterms:created>
  <dcterms:modified xsi:type="dcterms:W3CDTF">2025-09-20T20:20:00Z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2025-09-03T11:12:02Z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62251b27-ee18-4bc4-b2b8-b4a0f5365172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