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4E49E" w14:textId="4180A8FF" w:rsidR="00EA2C99" w:rsidRPr="005631B1" w:rsidRDefault="009D0A51" w:rsidP="005631B1">
      <w:pPr>
        <w:pBdr>
          <w:top w:val="nil"/>
          <w:left w:val="nil"/>
          <w:bottom w:val="nil"/>
          <w:right w:val="nil"/>
          <w:between w:val="nil"/>
        </w:pBdr>
        <w:tabs>
          <w:tab w:val="left" w:pos="4111"/>
          <w:tab w:val="center" w:pos="4513"/>
          <w:tab w:val="right" w:pos="9026"/>
        </w:tabs>
        <w:spacing w:after="0" w:line="240" w:lineRule="auto"/>
        <w:jc w:val="center"/>
        <w:rPr>
          <w:rFonts w:ascii="Century Gothic" w:eastAsia="Arial" w:hAnsi="Century Gothic" w:cs="Arial"/>
          <w:b/>
          <w:color w:val="000000"/>
          <w:sz w:val="32"/>
          <w:szCs w:val="32"/>
        </w:rPr>
      </w:pPr>
      <w:r w:rsidRPr="005631B1">
        <w:rPr>
          <w:rFonts w:ascii="Century Gothic" w:eastAsia="Arial" w:hAnsi="Century Gothic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41" behindDoc="0" locked="0" layoutInCell="1" allowOverlap="1" wp14:anchorId="6C2537FA" wp14:editId="33FF13AF">
            <wp:simplePos x="0" y="0"/>
            <wp:positionH relativeFrom="column">
              <wp:posOffset>9083675</wp:posOffset>
            </wp:positionH>
            <wp:positionV relativeFrom="paragraph">
              <wp:posOffset>-217170</wp:posOffset>
            </wp:positionV>
            <wp:extent cx="777240" cy="777240"/>
            <wp:effectExtent l="0" t="0" r="3810" b="3810"/>
            <wp:wrapNone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1B1">
        <w:rPr>
          <w:rFonts w:ascii="Century Gothic" w:eastAsia="Arial" w:hAnsi="Century Gothic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1AB7783" wp14:editId="722BB113">
            <wp:simplePos x="0" y="0"/>
            <wp:positionH relativeFrom="column">
              <wp:posOffset>-421005</wp:posOffset>
            </wp:positionH>
            <wp:positionV relativeFrom="paragraph">
              <wp:posOffset>-235585</wp:posOffset>
            </wp:positionV>
            <wp:extent cx="1059180" cy="808465"/>
            <wp:effectExtent l="0" t="0" r="762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80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C99" w:rsidRPr="005631B1">
        <w:rPr>
          <w:rFonts w:ascii="Century Gothic" w:eastAsia="Arial" w:hAnsi="Century Gothic" w:cs="Arial"/>
          <w:b/>
          <w:color w:val="000000"/>
          <w:sz w:val="32"/>
          <w:szCs w:val="32"/>
        </w:rPr>
        <w:t>Christ the Sower Ecumenical Primary School</w:t>
      </w:r>
    </w:p>
    <w:p w14:paraId="1E136E1F" w14:textId="35E1B0FD" w:rsidR="00EA2C99" w:rsidRDefault="00EA2C99" w:rsidP="005631B1">
      <w:pPr>
        <w:pBdr>
          <w:top w:val="nil"/>
          <w:left w:val="nil"/>
          <w:bottom w:val="nil"/>
          <w:right w:val="nil"/>
          <w:between w:val="nil"/>
        </w:pBdr>
        <w:tabs>
          <w:tab w:val="left" w:pos="4111"/>
          <w:tab w:val="center" w:pos="4513"/>
          <w:tab w:val="right" w:pos="9026"/>
        </w:tabs>
        <w:spacing w:after="0" w:line="240" w:lineRule="auto"/>
        <w:jc w:val="center"/>
        <w:rPr>
          <w:rFonts w:ascii="Century Gothic" w:eastAsia="Arial" w:hAnsi="Century Gothic" w:cs="Arial"/>
          <w:b/>
          <w:color w:val="000000"/>
          <w:sz w:val="32"/>
          <w:szCs w:val="32"/>
        </w:rPr>
      </w:pPr>
      <w:r w:rsidRPr="005631B1">
        <w:rPr>
          <w:rFonts w:ascii="Century Gothic" w:eastAsia="Arial" w:hAnsi="Century Gothic" w:cs="Arial"/>
          <w:b/>
          <w:color w:val="000000"/>
          <w:sz w:val="32"/>
          <w:szCs w:val="32"/>
        </w:rPr>
        <w:t>Year 2 Curriculum Overview</w:t>
      </w:r>
    </w:p>
    <w:p w14:paraId="0F903808" w14:textId="77777777" w:rsidR="005631B1" w:rsidRPr="006519A5" w:rsidRDefault="005631B1" w:rsidP="005631B1">
      <w:pPr>
        <w:pBdr>
          <w:top w:val="nil"/>
          <w:left w:val="nil"/>
          <w:bottom w:val="nil"/>
          <w:right w:val="nil"/>
          <w:between w:val="nil"/>
        </w:pBdr>
        <w:tabs>
          <w:tab w:val="left" w:pos="4111"/>
          <w:tab w:val="center" w:pos="4513"/>
          <w:tab w:val="right" w:pos="9026"/>
        </w:tabs>
        <w:spacing w:after="0" w:line="240" w:lineRule="auto"/>
        <w:jc w:val="center"/>
        <w:rPr>
          <w:rFonts w:ascii="Century Gothic" w:eastAsia="Arial" w:hAnsi="Century Gothic" w:cs="Arial"/>
          <w:b/>
          <w:color w:val="000000"/>
          <w:sz w:val="24"/>
          <w:szCs w:val="24"/>
        </w:rPr>
      </w:pPr>
    </w:p>
    <w:tbl>
      <w:tblPr>
        <w:tblW w:w="16263" w:type="dxa"/>
        <w:tblInd w:w="-7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00" w:firstRow="0" w:lastRow="0" w:firstColumn="0" w:lastColumn="0" w:noHBand="0" w:noVBand="1"/>
      </w:tblPr>
      <w:tblGrid>
        <w:gridCol w:w="689"/>
        <w:gridCol w:w="2695"/>
        <w:gridCol w:w="2528"/>
        <w:gridCol w:w="2600"/>
        <w:gridCol w:w="2242"/>
        <w:gridCol w:w="2693"/>
        <w:gridCol w:w="2816"/>
      </w:tblGrid>
      <w:tr w:rsidR="006E532B" w:rsidRPr="00802676" w14:paraId="685025B0" w14:textId="77777777" w:rsidTr="43557776">
        <w:trPr>
          <w:trHeight w:val="357"/>
        </w:trPr>
        <w:tc>
          <w:tcPr>
            <w:tcW w:w="689" w:type="dxa"/>
            <w:shd w:val="clear" w:color="auto" w:fill="C00000"/>
            <w:vAlign w:val="center"/>
          </w:tcPr>
          <w:p w14:paraId="0CEB4B25" w14:textId="77777777" w:rsidR="00AB00A0" w:rsidRPr="00802676" w:rsidRDefault="00843F9A" w:rsidP="00802676">
            <w:pPr>
              <w:tabs>
                <w:tab w:val="left" w:pos="4111"/>
              </w:tabs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802676">
              <w:rPr>
                <w:rFonts w:ascii="Century Gothic" w:eastAsia="Century Gothic" w:hAnsi="Century Gothic" w:cs="Century Gothic"/>
                <w:b/>
                <w:bCs/>
              </w:rPr>
              <w:t>Term</w:t>
            </w:r>
          </w:p>
        </w:tc>
        <w:tc>
          <w:tcPr>
            <w:tcW w:w="2695" w:type="dxa"/>
            <w:shd w:val="clear" w:color="auto" w:fill="F4B083" w:themeFill="accent2" w:themeFillTint="99"/>
            <w:vAlign w:val="center"/>
          </w:tcPr>
          <w:p w14:paraId="414EB2D5" w14:textId="117660D8" w:rsidR="00AB00A0" w:rsidRPr="00802676" w:rsidRDefault="00843F9A" w:rsidP="00802676">
            <w:pPr>
              <w:tabs>
                <w:tab w:val="left" w:pos="4111"/>
              </w:tabs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802676">
              <w:rPr>
                <w:rFonts w:ascii="Century Gothic" w:eastAsia="Century Gothic" w:hAnsi="Century Gothic" w:cs="Century Gothic"/>
                <w:b/>
                <w:bCs/>
              </w:rPr>
              <w:t>Autumn 1</w:t>
            </w:r>
          </w:p>
        </w:tc>
        <w:tc>
          <w:tcPr>
            <w:tcW w:w="2528" w:type="dxa"/>
            <w:shd w:val="clear" w:color="auto" w:fill="F4B083" w:themeFill="accent2" w:themeFillTint="99"/>
            <w:vAlign w:val="center"/>
          </w:tcPr>
          <w:p w14:paraId="36407876" w14:textId="442A3371" w:rsidR="00AB00A0" w:rsidRPr="00802676" w:rsidRDefault="00843F9A" w:rsidP="00802676">
            <w:pPr>
              <w:tabs>
                <w:tab w:val="left" w:pos="4111"/>
              </w:tabs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802676">
              <w:rPr>
                <w:rFonts w:ascii="Century Gothic" w:eastAsia="Century Gothic" w:hAnsi="Century Gothic" w:cs="Century Gothic"/>
                <w:b/>
                <w:bCs/>
              </w:rPr>
              <w:t>Autumn 2</w:t>
            </w:r>
          </w:p>
        </w:tc>
        <w:tc>
          <w:tcPr>
            <w:tcW w:w="2600" w:type="dxa"/>
            <w:shd w:val="clear" w:color="auto" w:fill="A8D08D" w:themeFill="accent6" w:themeFillTint="99"/>
            <w:vAlign w:val="center"/>
          </w:tcPr>
          <w:p w14:paraId="01A890E1" w14:textId="18766CCE" w:rsidR="00AB00A0" w:rsidRPr="00802676" w:rsidRDefault="00843F9A" w:rsidP="00802676">
            <w:pPr>
              <w:tabs>
                <w:tab w:val="left" w:pos="4111"/>
              </w:tabs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802676">
              <w:rPr>
                <w:rFonts w:ascii="Century Gothic" w:eastAsia="Century Gothic" w:hAnsi="Century Gothic" w:cs="Century Gothic"/>
                <w:b/>
                <w:bCs/>
              </w:rPr>
              <w:t>Spring 1</w:t>
            </w:r>
          </w:p>
        </w:tc>
        <w:tc>
          <w:tcPr>
            <w:tcW w:w="2242" w:type="dxa"/>
            <w:shd w:val="clear" w:color="auto" w:fill="A8D08D" w:themeFill="accent6" w:themeFillTint="99"/>
            <w:vAlign w:val="center"/>
          </w:tcPr>
          <w:p w14:paraId="7CCD9513" w14:textId="1558FFCF" w:rsidR="00AB00A0" w:rsidRPr="00802676" w:rsidRDefault="00843F9A" w:rsidP="00802676">
            <w:pPr>
              <w:tabs>
                <w:tab w:val="left" w:pos="4111"/>
              </w:tabs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802676">
              <w:rPr>
                <w:rFonts w:ascii="Century Gothic" w:eastAsia="Century Gothic" w:hAnsi="Century Gothic" w:cs="Century Gothic"/>
                <w:b/>
                <w:bCs/>
              </w:rPr>
              <w:t>Spring 2</w:t>
            </w:r>
          </w:p>
        </w:tc>
        <w:tc>
          <w:tcPr>
            <w:tcW w:w="2693" w:type="dxa"/>
            <w:shd w:val="clear" w:color="auto" w:fill="FFD965"/>
            <w:vAlign w:val="center"/>
          </w:tcPr>
          <w:p w14:paraId="6C74DD69" w14:textId="1A688144" w:rsidR="00AB00A0" w:rsidRPr="00802676" w:rsidRDefault="00843F9A" w:rsidP="00802676">
            <w:pPr>
              <w:tabs>
                <w:tab w:val="left" w:pos="4111"/>
              </w:tabs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802676">
              <w:rPr>
                <w:rFonts w:ascii="Century Gothic" w:eastAsia="Century Gothic" w:hAnsi="Century Gothic" w:cs="Century Gothic"/>
                <w:b/>
                <w:bCs/>
              </w:rPr>
              <w:t>Summer 1</w:t>
            </w:r>
          </w:p>
        </w:tc>
        <w:tc>
          <w:tcPr>
            <w:tcW w:w="2816" w:type="dxa"/>
            <w:shd w:val="clear" w:color="auto" w:fill="FFD965"/>
            <w:vAlign w:val="center"/>
          </w:tcPr>
          <w:p w14:paraId="23C5C744" w14:textId="60FB1767" w:rsidR="00AB00A0" w:rsidRPr="00802676" w:rsidRDefault="00843F9A" w:rsidP="00802676">
            <w:pPr>
              <w:tabs>
                <w:tab w:val="left" w:pos="4111"/>
              </w:tabs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802676">
              <w:rPr>
                <w:rFonts w:ascii="Century Gothic" w:eastAsia="Century Gothic" w:hAnsi="Century Gothic" w:cs="Century Gothic"/>
                <w:b/>
                <w:bCs/>
              </w:rPr>
              <w:t>Summer 2</w:t>
            </w:r>
          </w:p>
        </w:tc>
      </w:tr>
      <w:tr w:rsidR="006E532B" w14:paraId="64856FB5" w14:textId="77777777" w:rsidTr="43557776">
        <w:trPr>
          <w:cantSplit/>
          <w:trHeight w:val="164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0A6CB2C4" w14:textId="77777777" w:rsidR="00CD2B61" w:rsidRPr="0049666E" w:rsidRDefault="00CD2B61" w:rsidP="0049666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695" w:type="dxa"/>
            <w:vAlign w:val="center"/>
          </w:tcPr>
          <w:p w14:paraId="77944D1B" w14:textId="77777777" w:rsidR="00C826BA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</w:pPr>
            <w:r w:rsidRPr="00A947CE"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  <w:t>To entertain</w:t>
            </w:r>
          </w:p>
          <w:p w14:paraId="158DFCB3" w14:textId="68571739" w:rsidR="00CD2B61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sz w:val="19"/>
                <w:szCs w:val="19"/>
              </w:rPr>
              <w:t>Narrative</w:t>
            </w:r>
            <w:r w:rsidR="28B1A1B9" w:rsidRPr="43557776">
              <w:rPr>
                <w:rFonts w:ascii="Century Gothic" w:hAnsi="Century Gothic" w:cs="Arial"/>
                <w:sz w:val="19"/>
                <w:szCs w:val="19"/>
              </w:rPr>
              <w:t xml:space="preserve"> – Setting Description</w:t>
            </w:r>
          </w:p>
          <w:p w14:paraId="5AB9454B" w14:textId="379EFD86" w:rsidR="00CD2B61" w:rsidRPr="00A947CE" w:rsidRDefault="28B1A1B9" w:rsidP="43557776">
            <w:pPr>
              <w:pStyle w:val="NormalWeb"/>
              <w:tabs>
                <w:tab w:val="left" w:pos="4111"/>
              </w:tabs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color w:val="FF0000"/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  <w:t>The Rainbow Bear by Michael Morpurgo</w:t>
            </w:r>
          </w:p>
        </w:tc>
        <w:tc>
          <w:tcPr>
            <w:tcW w:w="2528" w:type="dxa"/>
            <w:vAlign w:val="center"/>
          </w:tcPr>
          <w:p w14:paraId="1BE65985" w14:textId="77777777" w:rsidR="00CD2B61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</w:pPr>
            <w:r w:rsidRPr="43557776">
              <w:rPr>
                <w:rFonts w:ascii="Century Gothic" w:hAnsi="Century Gothic" w:cs="Arial"/>
                <w:b/>
                <w:bCs/>
                <w:sz w:val="19"/>
                <w:szCs w:val="19"/>
                <w:u w:val="single"/>
              </w:rPr>
              <w:t>To entertain</w:t>
            </w:r>
          </w:p>
          <w:p w14:paraId="3B4C54C4" w14:textId="66F2F9A4" w:rsidR="00CD2B61" w:rsidRPr="00A947CE" w:rsidRDefault="1DB3912F" w:rsidP="43557776">
            <w:pPr>
              <w:spacing w:after="0" w:line="240" w:lineRule="auto"/>
              <w:jc w:val="center"/>
              <w:textAlignment w:val="baseline"/>
              <w:rPr>
                <w:rFonts w:ascii="Century Gothic" w:hAnsi="Century Gothic" w:cs="Arial"/>
                <w:i/>
                <w:iCs/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sz w:val="19"/>
                <w:szCs w:val="19"/>
              </w:rPr>
              <w:t>Narrative – Character development and description</w:t>
            </w:r>
          </w:p>
          <w:p w14:paraId="3EECE09B" w14:textId="299EDA7A" w:rsidR="00CD2B61" w:rsidRPr="00A947CE" w:rsidRDefault="1DB3912F" w:rsidP="43557776">
            <w:pPr>
              <w:pStyle w:val="NormalWeb"/>
              <w:tabs>
                <w:tab w:val="left" w:pos="4111"/>
              </w:tabs>
              <w:spacing w:before="0" w:beforeAutospacing="0" w:after="0" w:afterAutospacing="0"/>
              <w:jc w:val="center"/>
              <w:textAlignment w:val="baseline"/>
              <w:rPr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  <w:t>Marv and the Mega Robot by Alex Falase-Koya</w:t>
            </w:r>
          </w:p>
          <w:p w14:paraId="1661DFEC" w14:textId="57AE55F4" w:rsidR="00CD2B61" w:rsidRPr="00A947CE" w:rsidRDefault="00CD2B61" w:rsidP="43557776">
            <w:pPr>
              <w:pStyle w:val="NormalWeb"/>
              <w:tabs>
                <w:tab w:val="left" w:pos="4111"/>
              </w:tabs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</w:pPr>
          </w:p>
        </w:tc>
        <w:tc>
          <w:tcPr>
            <w:tcW w:w="2600" w:type="dxa"/>
            <w:vAlign w:val="center"/>
          </w:tcPr>
          <w:p w14:paraId="74FA54D7" w14:textId="2AD240BA" w:rsidR="00CD2B61" w:rsidRPr="00A947CE" w:rsidRDefault="1DB3912F" w:rsidP="43557776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sz w:val="19"/>
                <w:szCs w:val="19"/>
                <w:u w:val="single"/>
              </w:rPr>
            </w:pPr>
            <w:r w:rsidRPr="43557776">
              <w:rPr>
                <w:rFonts w:ascii="Century Gothic" w:hAnsi="Century Gothic" w:cs="Arial"/>
                <w:b/>
                <w:bCs/>
                <w:sz w:val="19"/>
                <w:szCs w:val="19"/>
                <w:u w:val="single"/>
              </w:rPr>
              <w:t>To inform</w:t>
            </w:r>
          </w:p>
          <w:p w14:paraId="4BDAE84F" w14:textId="2DA1F61F" w:rsidR="00CD2B61" w:rsidRPr="00A947CE" w:rsidRDefault="1DB3912F" w:rsidP="43557776">
            <w:pPr>
              <w:spacing w:after="0" w:line="240" w:lineRule="auto"/>
              <w:jc w:val="center"/>
              <w:rPr>
                <w:rFonts w:ascii="Century Gothic" w:hAnsi="Century Gothic" w:cs="Arial"/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sz w:val="19"/>
                <w:szCs w:val="19"/>
              </w:rPr>
              <w:t xml:space="preserve">Instructions – </w:t>
            </w:r>
            <w:r w:rsidR="1C49D5F3" w:rsidRPr="43557776">
              <w:rPr>
                <w:rFonts w:ascii="Century Gothic" w:hAnsi="Century Gothic" w:cs="Arial"/>
                <w:sz w:val="19"/>
                <w:szCs w:val="19"/>
              </w:rPr>
              <w:t xml:space="preserve">a </w:t>
            </w:r>
            <w:r w:rsidRPr="43557776">
              <w:rPr>
                <w:rFonts w:ascii="Century Gothic" w:hAnsi="Century Gothic" w:cs="Arial"/>
                <w:sz w:val="19"/>
                <w:szCs w:val="19"/>
              </w:rPr>
              <w:t>new trick</w:t>
            </w:r>
          </w:p>
          <w:p w14:paraId="7E6CCF8C" w14:textId="582C5763" w:rsidR="00CD2B61" w:rsidRPr="00A947CE" w:rsidRDefault="1DB3912F" w:rsidP="43557776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  <w:t>The Twits by Roald Dahl</w:t>
            </w:r>
          </w:p>
          <w:p w14:paraId="0E27B00A" w14:textId="6F34BB37" w:rsidR="00CD2B61" w:rsidRPr="00A947CE" w:rsidRDefault="00CD2B61" w:rsidP="43557776">
            <w:pPr>
              <w:pStyle w:val="NormalWeb"/>
              <w:tabs>
                <w:tab w:val="left" w:pos="4111"/>
              </w:tabs>
              <w:spacing w:before="0" w:beforeAutospacing="0" w:after="0" w:afterAutospacing="0"/>
              <w:jc w:val="center"/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</w:pPr>
          </w:p>
        </w:tc>
        <w:tc>
          <w:tcPr>
            <w:tcW w:w="2242" w:type="dxa"/>
            <w:vAlign w:val="center"/>
          </w:tcPr>
          <w:p w14:paraId="2F0B1B37" w14:textId="77777777" w:rsidR="00CD2B61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</w:pPr>
            <w:r w:rsidRPr="00A947CE"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  <w:t>To entertain</w:t>
            </w:r>
          </w:p>
          <w:p w14:paraId="581FD49C" w14:textId="73C0C0CA" w:rsidR="00CD2B61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sz w:val="19"/>
                <w:szCs w:val="19"/>
              </w:rPr>
              <w:t>Narrative</w:t>
            </w:r>
            <w:r w:rsidR="51F86960" w:rsidRPr="43557776">
              <w:rPr>
                <w:rFonts w:ascii="Century Gothic" w:hAnsi="Century Gothic" w:cs="Arial"/>
                <w:sz w:val="19"/>
                <w:szCs w:val="19"/>
              </w:rPr>
              <w:t xml:space="preserve"> extract – a new trick</w:t>
            </w:r>
          </w:p>
          <w:p w14:paraId="3DEEC669" w14:textId="582C5763" w:rsidR="00CD2B61" w:rsidRPr="00A947CE" w:rsidRDefault="00CD2B61" w:rsidP="00C826BA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  <w:t>The Twits by Roald Dahl</w:t>
            </w:r>
          </w:p>
        </w:tc>
        <w:tc>
          <w:tcPr>
            <w:tcW w:w="2693" w:type="dxa"/>
            <w:vAlign w:val="center"/>
          </w:tcPr>
          <w:p w14:paraId="70C6AC6D" w14:textId="77777777" w:rsidR="00CD2B61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</w:pPr>
            <w:r w:rsidRPr="00A947CE"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  <w:t>To inform</w:t>
            </w:r>
          </w:p>
          <w:p w14:paraId="10D1CF7B" w14:textId="3D60691D" w:rsidR="00CD2B61" w:rsidRPr="00A947CE" w:rsidRDefault="00CD2B61" w:rsidP="43557776">
            <w:pPr>
              <w:spacing w:after="0" w:line="240" w:lineRule="auto"/>
              <w:jc w:val="center"/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</w:pPr>
            <w:r w:rsidRPr="43557776">
              <w:rPr>
                <w:rFonts w:ascii="Century Gothic" w:hAnsi="Century Gothic" w:cs="Arial"/>
                <w:sz w:val="19"/>
                <w:szCs w:val="19"/>
              </w:rPr>
              <w:t>Letter</w:t>
            </w:r>
          </w:p>
          <w:p w14:paraId="10E679CC" w14:textId="5C115B27" w:rsidR="00CD2B61" w:rsidRPr="00A947CE" w:rsidRDefault="00CD2B61" w:rsidP="00C826BA">
            <w:pPr>
              <w:pStyle w:val="NormalWeb"/>
              <w:tabs>
                <w:tab w:val="left" w:pos="4111"/>
              </w:tabs>
              <w:spacing w:before="0" w:beforeAutospacing="0" w:after="0" w:afterAutospacing="0"/>
              <w:jc w:val="center"/>
              <w:textAlignment w:val="baseline"/>
              <w:rPr>
                <w:rFonts w:ascii="Century Gothic" w:eastAsia="Century Gothic" w:hAnsi="Century Gothic" w:cs="Century Gothic"/>
                <w:i/>
                <w:iCs/>
                <w:color w:val="0070C0"/>
                <w:sz w:val="19"/>
                <w:szCs w:val="19"/>
              </w:rPr>
            </w:pPr>
            <w:r w:rsidRPr="00A947CE"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  <w:t>The Drogonsitter by Josh Lacey</w:t>
            </w:r>
          </w:p>
        </w:tc>
        <w:tc>
          <w:tcPr>
            <w:tcW w:w="2816" w:type="dxa"/>
            <w:vAlign w:val="center"/>
          </w:tcPr>
          <w:p w14:paraId="37E7C652" w14:textId="77777777" w:rsidR="00CD2B61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</w:pPr>
            <w:r w:rsidRPr="00A947CE">
              <w:rPr>
                <w:rFonts w:ascii="Century Gothic" w:hAnsi="Century Gothic" w:cs="Arial"/>
                <w:b/>
                <w:sz w:val="19"/>
                <w:szCs w:val="19"/>
                <w:u w:val="single"/>
              </w:rPr>
              <w:t>To inform</w:t>
            </w:r>
          </w:p>
          <w:p w14:paraId="51AFFD9F" w14:textId="77777777" w:rsidR="00CD2B61" w:rsidRPr="00A947CE" w:rsidRDefault="00CD2B61" w:rsidP="00C826BA">
            <w:pPr>
              <w:spacing w:after="0" w:line="240" w:lineRule="auto"/>
              <w:jc w:val="center"/>
              <w:rPr>
                <w:rFonts w:ascii="Century Gothic" w:hAnsi="Century Gothic" w:cs="Arial"/>
                <w:sz w:val="19"/>
                <w:szCs w:val="19"/>
              </w:rPr>
            </w:pPr>
            <w:r w:rsidRPr="00A947CE">
              <w:rPr>
                <w:rFonts w:ascii="Century Gothic" w:hAnsi="Century Gothic" w:cs="Arial"/>
                <w:sz w:val="19"/>
                <w:szCs w:val="19"/>
              </w:rPr>
              <w:t>Information Texts (Non-Chronological Reports)</w:t>
            </w:r>
          </w:p>
          <w:p w14:paraId="1299C43A" w14:textId="67A1A1B0" w:rsidR="00CD2B61" w:rsidRPr="00A947CE" w:rsidRDefault="00CD2B61" w:rsidP="00C826BA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hAnsi="Century Gothic" w:cs="Arial"/>
                <w:i/>
                <w:iCs/>
                <w:color w:val="0070C0"/>
                <w:sz w:val="19"/>
                <w:szCs w:val="19"/>
              </w:rPr>
              <w:t>The Most Important Animal of All by Penny Worms</w:t>
            </w:r>
          </w:p>
        </w:tc>
      </w:tr>
      <w:tr w:rsidR="00967391" w14:paraId="22D861EB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4640BA28" w14:textId="77777777" w:rsidR="00967391" w:rsidRPr="0049666E" w:rsidRDefault="00967391" w:rsidP="0049666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5223" w:type="dxa"/>
            <w:gridSpan w:val="2"/>
            <w:vAlign w:val="center"/>
          </w:tcPr>
          <w:p w14:paraId="0DC33786" w14:textId="77777777" w:rsidR="00967391" w:rsidRPr="00A947CE" w:rsidRDefault="007A347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Number: Place Value</w:t>
            </w:r>
          </w:p>
          <w:p w14:paraId="663538C9" w14:textId="77777777" w:rsidR="007A347F" w:rsidRPr="00A947CE" w:rsidRDefault="007A347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Number: Addition and Subtraction</w:t>
            </w:r>
          </w:p>
          <w:p w14:paraId="2F7908C7" w14:textId="4A9CBF55" w:rsidR="007A347F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Geometry: Shape</w:t>
            </w:r>
          </w:p>
        </w:tc>
        <w:tc>
          <w:tcPr>
            <w:tcW w:w="4842" w:type="dxa"/>
            <w:gridSpan w:val="2"/>
            <w:vAlign w:val="center"/>
          </w:tcPr>
          <w:p w14:paraId="67B21E4A" w14:textId="77777777" w:rsidR="00967391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Measurement: Money</w:t>
            </w:r>
          </w:p>
          <w:p w14:paraId="69142267" w14:textId="77777777" w:rsidR="00C403EF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Number: Multiplication and Division</w:t>
            </w:r>
          </w:p>
          <w:p w14:paraId="4F4AD67E" w14:textId="77777777" w:rsidR="00C403EF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Measurement: Length and Height</w:t>
            </w:r>
          </w:p>
          <w:p w14:paraId="0FB78278" w14:textId="11EDFBA8" w:rsidR="00C403EF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Measurement: Mass, Capacity, Temperature</w:t>
            </w:r>
          </w:p>
        </w:tc>
        <w:tc>
          <w:tcPr>
            <w:tcW w:w="5509" w:type="dxa"/>
            <w:gridSpan w:val="2"/>
            <w:vAlign w:val="center"/>
          </w:tcPr>
          <w:p w14:paraId="23A90ABC" w14:textId="77777777" w:rsidR="00967391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Number: Fractions</w:t>
            </w:r>
          </w:p>
          <w:p w14:paraId="24976CBB" w14:textId="77777777" w:rsidR="00C403EF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Measurement: Time</w:t>
            </w:r>
          </w:p>
          <w:p w14:paraId="5255E251" w14:textId="555D2DBA" w:rsidR="00C403EF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Statistics</w:t>
            </w:r>
          </w:p>
          <w:p w14:paraId="6EC721CF" w14:textId="149564F8" w:rsidR="00C403EF" w:rsidRPr="00A947CE" w:rsidRDefault="00C403EF" w:rsidP="00271508">
            <w:pPr>
              <w:pStyle w:val="ListParagraph"/>
              <w:numPr>
                <w:ilvl w:val="0"/>
                <w:numId w:val="14"/>
              </w:numPr>
              <w:tabs>
                <w:tab w:val="left" w:pos="4111"/>
              </w:tabs>
              <w:spacing w:after="0"/>
              <w:ind w:left="459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Geometry: Position and Direction</w:t>
            </w:r>
          </w:p>
        </w:tc>
      </w:tr>
      <w:tr w:rsidR="006E532B" w14:paraId="296113A4" w14:textId="77777777" w:rsidTr="43557776">
        <w:trPr>
          <w:cantSplit/>
          <w:trHeight w:val="907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3E63FE78" w14:textId="77777777" w:rsidR="008A1432" w:rsidRPr="0049666E" w:rsidRDefault="008A1432" w:rsidP="00C826BA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5223" w:type="dxa"/>
            <w:gridSpan w:val="2"/>
          </w:tcPr>
          <w:p w14:paraId="1FC39945" w14:textId="5ECB4372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 xml:space="preserve">Materials </w:t>
            </w:r>
          </w:p>
          <w:p w14:paraId="0562CB0E" w14:textId="1C51E0F8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Identify properties of material and uses, including wood, metal, plastic, glass, brick, rock, paper and cardboard</w:t>
            </w:r>
          </w:p>
          <w:p w14:paraId="34CE0A41" w14:textId="65F91789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Working Scientifically - Investigating materials, carrying out simple tests</w:t>
            </w:r>
          </w:p>
          <w:p w14:paraId="60284181" w14:textId="77777777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Everyday day materials uses of materials</w:t>
            </w:r>
          </w:p>
          <w:p w14:paraId="720966A1" w14:textId="77777777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Identify materials in buildings</w:t>
            </w:r>
          </w:p>
          <w:p w14:paraId="4CD45470" w14:textId="62B90BF1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Know why a material might be used for a specific job – </w:t>
            </w:r>
            <w:r w:rsidR="00AF6E3B"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e.g.</w:t>
            </w: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to keep me warm</w:t>
            </w:r>
          </w:p>
          <w:p w14:paraId="62EBF3C5" w14:textId="3AC1B597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Know how to bend and shape materials and how they change</w:t>
            </w:r>
          </w:p>
          <w:p w14:paraId="32FC1944" w14:textId="77777777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Know how some materials change shape by squashing, bending, twisting and stretching </w:t>
            </w:r>
          </w:p>
          <w:p w14:paraId="6D98A12B" w14:textId="77777777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946DB82" w14:textId="77777777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997CC1D" w14:textId="77777777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600" w:type="dxa"/>
          </w:tcPr>
          <w:p w14:paraId="110FFD37" w14:textId="2CEA0DBD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>Healthy Humans</w:t>
            </w:r>
          </w:p>
          <w:p w14:paraId="287DC9A8" w14:textId="77777777" w:rsidR="00A6430A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Health</w:t>
            </w:r>
            <w:r w:rsidR="00A6430A">
              <w:rPr>
                <w:rFonts w:ascii="Century Gothic" w:eastAsia="Century Gothic" w:hAnsi="Century Gothic" w:cs="Century Gothic"/>
                <w:sz w:val="20"/>
                <w:szCs w:val="20"/>
              </w:rPr>
              <w:t>:</w:t>
            </w:r>
          </w:p>
          <w:p w14:paraId="2F5C3ACA" w14:textId="77777777" w:rsidR="00A6430A" w:rsidRDefault="008A1432" w:rsidP="00C826BA">
            <w:pPr>
              <w:pStyle w:val="ListParagraph"/>
              <w:numPr>
                <w:ilvl w:val="1"/>
                <w:numId w:val="15"/>
              </w:numPr>
              <w:tabs>
                <w:tab w:val="left" w:pos="4111"/>
              </w:tabs>
              <w:spacing w:after="0" w:line="240" w:lineRule="auto"/>
              <w:ind w:left="614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balanced diet</w:t>
            </w:r>
          </w:p>
          <w:p w14:paraId="44CCD9E8" w14:textId="42566DCE" w:rsidR="008A1432" w:rsidRPr="000E69FC" w:rsidRDefault="008A1432" w:rsidP="00C826BA">
            <w:pPr>
              <w:pStyle w:val="ListParagraph"/>
              <w:numPr>
                <w:ilvl w:val="1"/>
                <w:numId w:val="15"/>
              </w:numPr>
              <w:tabs>
                <w:tab w:val="left" w:pos="4111"/>
              </w:tabs>
              <w:spacing w:after="0" w:line="240" w:lineRule="auto"/>
              <w:ind w:left="614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the benefits of exercise </w:t>
            </w:r>
            <w:r w:rsidR="00A6430A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</w:t>
            </w: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hygiene </w:t>
            </w:r>
          </w:p>
          <w:p w14:paraId="6B699379" w14:textId="77777777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42" w:type="dxa"/>
          </w:tcPr>
          <w:p w14:paraId="1F72F646" w14:textId="0086991A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>Living things and their habitats</w:t>
            </w:r>
          </w:p>
          <w:p w14:paraId="08CE6F91" w14:textId="69A77E8C" w:rsidR="008A1432" w:rsidRPr="00AF6E3B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>Explore and compare the differences between things that are living, dead, and things that have never been alive</w:t>
            </w:r>
          </w:p>
          <w:p w14:paraId="61CDCEAD" w14:textId="02311916" w:rsidR="008A1432" w:rsidRPr="00AF6E3B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that most living things live in habitats to which they are suited </w:t>
            </w:r>
          </w:p>
          <w:p w14:paraId="6BB9E253" w14:textId="60B660F3" w:rsidR="008A1432" w:rsidRPr="00AF6E3B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Identify and name a variety of plants and animals in their habitats, </w:t>
            </w:r>
          </w:p>
          <w:p w14:paraId="52E56223" w14:textId="65A152C3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color w:val="0B0C0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Describe how animals obtain their food from plants and other animals, </w:t>
            </w:r>
          </w:p>
        </w:tc>
        <w:tc>
          <w:tcPr>
            <w:tcW w:w="2693" w:type="dxa"/>
          </w:tcPr>
          <w:p w14:paraId="07547A01" w14:textId="42674692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>Animals including humans</w:t>
            </w:r>
          </w:p>
          <w:p w14:paraId="21A01033" w14:textId="77777777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Name plants and animals that are specific to Africa</w:t>
            </w:r>
          </w:p>
          <w:p w14:paraId="6D51D3A6" w14:textId="1EDDB956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Match living things to their habitat  </w:t>
            </w:r>
          </w:p>
          <w:p w14:paraId="6537F28F" w14:textId="29D80EA4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Animal life cycles</w:t>
            </w:r>
            <w:r w:rsidR="00237497"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 w:rsidRPr="000E69FC">
              <w:rPr>
                <w:rFonts w:ascii="Century Gothic" w:eastAsia="Century Gothic" w:hAnsi="Century Gothic" w:cs="Century Gothic"/>
                <w:sz w:val="20"/>
                <w:szCs w:val="20"/>
              </w:rPr>
              <w:t>(Penguins &amp; Chimps)</w:t>
            </w:r>
          </w:p>
          <w:p w14:paraId="6DFB9E20" w14:textId="73CE4A60" w:rsidR="008A1432" w:rsidRPr="00AF6E3B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>Notice that animals, including humans, have offspring which grow into adults</w:t>
            </w:r>
          </w:p>
          <w:p w14:paraId="70DF9E56" w14:textId="5937C06E" w:rsidR="008A1432" w:rsidRPr="00AF6E3B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Find out about the basic needs of animals, for survival </w:t>
            </w:r>
          </w:p>
          <w:p w14:paraId="44E871BC" w14:textId="55D80836" w:rsidR="008A1432" w:rsidRPr="000E69FC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color w:val="0B0C0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>Describe the importance for humans of exercise, eating the right amounts of different types of food, and hygiene</w:t>
            </w:r>
          </w:p>
        </w:tc>
        <w:tc>
          <w:tcPr>
            <w:tcW w:w="2816" w:type="dxa"/>
          </w:tcPr>
          <w:p w14:paraId="144A5D23" w14:textId="637C5E7F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</w:pPr>
            <w:r w:rsidRPr="000E69FC">
              <w:rPr>
                <w:rFonts w:ascii="Century Gothic" w:eastAsia="Century Gothic" w:hAnsi="Century Gothic" w:cs="Century Gothic"/>
                <w:b/>
                <w:bCs/>
                <w:color w:val="FF0000"/>
                <w:sz w:val="20"/>
                <w:szCs w:val="20"/>
              </w:rPr>
              <w:t>Plants</w:t>
            </w:r>
          </w:p>
          <w:p w14:paraId="5B3A804A" w14:textId="77777777" w:rsidR="008A1432" w:rsidRPr="00AF6E3B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>Observe and describe how seeds and bulbs grow into mature plants</w:t>
            </w:r>
          </w:p>
          <w:p w14:paraId="517E9A65" w14:textId="77777777" w:rsidR="008A1432" w:rsidRPr="00AF6E3B" w:rsidRDefault="008A1432" w:rsidP="00C826BA">
            <w:pPr>
              <w:pStyle w:val="ListParagraph"/>
              <w:numPr>
                <w:ilvl w:val="0"/>
                <w:numId w:val="15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AF6E3B">
              <w:rPr>
                <w:rFonts w:ascii="Century Gothic" w:eastAsia="Century Gothic" w:hAnsi="Century Gothic" w:cs="Century Gothic"/>
                <w:sz w:val="20"/>
                <w:szCs w:val="20"/>
              </w:rPr>
              <w:t>Find out and describe how plants need water, light and a suitable temperature to grow and stay healthy</w:t>
            </w:r>
          </w:p>
          <w:p w14:paraId="738610EB" w14:textId="77777777" w:rsidR="008A1432" w:rsidRPr="000E69FC" w:rsidRDefault="008A1432" w:rsidP="00C826BA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96023" w14:paraId="4596D119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477C4AFF" w14:textId="77777777" w:rsidR="00996023" w:rsidRPr="0049666E" w:rsidRDefault="00996023" w:rsidP="0049666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5223" w:type="dxa"/>
            <w:gridSpan w:val="2"/>
            <w:shd w:val="clear" w:color="auto" w:fill="FFFFFF" w:themeFill="background1"/>
            <w:vAlign w:val="center"/>
          </w:tcPr>
          <w:p w14:paraId="40BD3523" w14:textId="484FA602" w:rsidR="00996023" w:rsidRPr="00A55071" w:rsidRDefault="00B15230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Arial" w:hAnsi="Century Gothic" w:cs="Arial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Arial" w:hAnsi="Century Gothic" w:cs="Arial"/>
                <w:b/>
                <w:bCs/>
                <w:color w:val="FF0000"/>
                <w:sz w:val="19"/>
                <w:szCs w:val="19"/>
              </w:rPr>
              <w:t>Online Safety and Digital Citizenship</w:t>
            </w:r>
          </w:p>
          <w:p w14:paraId="07E7699F" w14:textId="5D205CF0" w:rsidR="00E3589E" w:rsidRPr="00A55071" w:rsidRDefault="00E3589E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Introductory Song</w:t>
            </w:r>
          </w:p>
          <w:p w14:paraId="35AC4BD8" w14:textId="239B2EE7" w:rsidR="00996023" w:rsidRPr="00A55071" w:rsidRDefault="00795844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Times New Roman" w:hAnsi="Century Gothic" w:cs="Times New Roman"/>
                <w:sz w:val="19"/>
                <w:szCs w:val="19"/>
              </w:rPr>
            </w:pPr>
            <w:hyperlink r:id="rId14" w:tgtFrame="_blank" w:history="1">
              <w:r w:rsidRPr="00A55071">
                <w:rPr>
                  <w:rFonts w:ascii="Century Gothic" w:eastAsia="Times New Roman" w:hAnsi="Century Gothic" w:cs="Times New Roman"/>
                  <w:b/>
                  <w:bCs/>
                  <w:sz w:val="19"/>
                  <w:szCs w:val="19"/>
                </w:rPr>
                <w:t>Pause &amp; Think Online</w:t>
              </w:r>
            </w:hyperlink>
            <w:r w:rsidR="00E3589E" w:rsidRPr="00A55071">
              <w:rPr>
                <w:rFonts w:ascii="Century Gothic" w:eastAsia="Times New Roman" w:hAnsi="Century Gothic" w:cs="Times New Roman"/>
                <w:sz w:val="19"/>
                <w:szCs w:val="19"/>
              </w:rPr>
              <w:t xml:space="preserve"> - </w:t>
            </w:r>
            <w:r w:rsidRPr="00A55071">
              <w:rPr>
                <w:rFonts w:ascii="Century Gothic" w:eastAsia="Times New Roman" w:hAnsi="Century Gothic" w:cs="Times New Roman"/>
                <w:sz w:val="19"/>
                <w:szCs w:val="19"/>
              </w:rPr>
              <w:t>How can we be safe, responsible, and respectful online?</w:t>
            </w:r>
          </w:p>
          <w:p w14:paraId="17C5745F" w14:textId="77777777" w:rsidR="00D87DAC" w:rsidRPr="00A55071" w:rsidRDefault="00D87DAC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Times New Roman" w:hAnsi="Century Gothic" w:cs="Times New Roman"/>
                <w:sz w:val="19"/>
                <w:szCs w:val="19"/>
              </w:rPr>
            </w:pPr>
          </w:p>
          <w:p w14:paraId="7CDAEC0C" w14:textId="77777777" w:rsidR="00513B8F" w:rsidRPr="00A55071" w:rsidRDefault="00513B8F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Data and Information</w:t>
            </w:r>
          </w:p>
          <w:p w14:paraId="2DE665ED" w14:textId="2DB03E27" w:rsidR="00996023" w:rsidRPr="00A55071" w:rsidRDefault="00513B8F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9"/>
                <w:szCs w:val="19"/>
              </w:rPr>
            </w:pPr>
            <w:r w:rsidRPr="43557776">
              <w:rPr>
                <w:rFonts w:ascii="Century Gothic" w:eastAsia="Century Gothic" w:hAnsi="Century Gothic" w:cs="Century Gothic"/>
                <w:b/>
                <w:bCs/>
                <w:color w:val="0070C0"/>
                <w:sz w:val="19"/>
                <w:szCs w:val="19"/>
              </w:rPr>
              <w:t>Pictograms</w:t>
            </w:r>
          </w:p>
          <w:p w14:paraId="041C4610" w14:textId="42C67FD9" w:rsidR="00996023" w:rsidRPr="00A55071" w:rsidRDefault="00B920D0" w:rsidP="00E922AD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Collecting data in tally charts and using attributes to organise and present data on a computer.</w:t>
            </w:r>
          </w:p>
        </w:tc>
        <w:tc>
          <w:tcPr>
            <w:tcW w:w="4842" w:type="dxa"/>
            <w:gridSpan w:val="2"/>
            <w:shd w:val="clear" w:color="auto" w:fill="FFFFFF" w:themeFill="background1"/>
            <w:vAlign w:val="center"/>
          </w:tcPr>
          <w:p w14:paraId="3C17AC3C" w14:textId="77777777" w:rsidR="00B9731C" w:rsidRPr="00A55071" w:rsidRDefault="00B9731C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Arial" w:hAnsi="Century Gothic" w:cs="Arial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Arial" w:hAnsi="Century Gothic" w:cs="Arial"/>
                <w:b/>
                <w:bCs/>
                <w:color w:val="FF0000"/>
                <w:sz w:val="19"/>
                <w:szCs w:val="19"/>
              </w:rPr>
              <w:t>Online Safety and Digital Citizenship</w:t>
            </w:r>
          </w:p>
          <w:p w14:paraId="4C380CAB" w14:textId="77777777" w:rsidR="0066773D" w:rsidRPr="00A55071" w:rsidRDefault="0066773D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Media Balance and Wellbeing</w:t>
            </w:r>
          </w:p>
          <w:p w14:paraId="01EA66A2" w14:textId="5E19B4AF" w:rsidR="00996023" w:rsidRPr="00A55071" w:rsidRDefault="007E6D26" w:rsidP="00E922AD">
            <w:pPr>
              <w:tabs>
                <w:tab w:val="left" w:pos="4111"/>
              </w:tabs>
              <w:spacing w:after="0" w:line="240" w:lineRule="auto"/>
              <w:rPr>
                <w:rStyle w:val="Emphasis"/>
                <w:rFonts w:ascii="Century Gothic" w:hAnsi="Century Gothic"/>
                <w:i w:val="0"/>
                <w:iCs w:val="0"/>
                <w:sz w:val="19"/>
                <w:szCs w:val="19"/>
              </w:rPr>
            </w:pPr>
            <w:hyperlink r:id="rId15" w:tgtFrame="_blank" w:history="1">
              <w:r w:rsidRPr="00A55071">
                <w:rPr>
                  <w:rFonts w:ascii="Century Gothic" w:eastAsia="Times New Roman" w:hAnsi="Century Gothic" w:cs="Times New Roman"/>
                  <w:b/>
                  <w:bCs/>
                  <w:sz w:val="19"/>
                  <w:szCs w:val="19"/>
                </w:rPr>
                <w:t>How Technology Makes You Feel</w:t>
              </w:r>
            </w:hyperlink>
            <w:r w:rsidR="0066773D" w:rsidRPr="00A55071">
              <w:rPr>
                <w:rFonts w:ascii="Century Gothic" w:eastAsia="Times New Roman" w:hAnsi="Century Gothic" w:cs="Times New Roman"/>
                <w:sz w:val="19"/>
                <w:szCs w:val="19"/>
              </w:rPr>
              <w:t xml:space="preserve"> - </w:t>
            </w:r>
            <w:r w:rsidRPr="00A55071">
              <w:rPr>
                <w:rFonts w:ascii="Century Gothic" w:eastAsia="Times New Roman" w:hAnsi="Century Gothic" w:cs="Times New Roman"/>
                <w:sz w:val="19"/>
                <w:szCs w:val="19"/>
              </w:rPr>
              <w:t xml:space="preserve">Why is it important to listen to your feelings when using technology? </w:t>
            </w:r>
          </w:p>
          <w:p w14:paraId="6F5AD659" w14:textId="77777777" w:rsidR="0066773D" w:rsidRPr="00A55071" w:rsidRDefault="0066773D" w:rsidP="00E922AD">
            <w:pPr>
              <w:tabs>
                <w:tab w:val="left" w:pos="4111"/>
              </w:tabs>
              <w:spacing w:after="0" w:line="240" w:lineRule="auto"/>
              <w:rPr>
                <w:rStyle w:val="Emphasis"/>
                <w:rFonts w:ascii="Century Gothic" w:hAnsi="Century Gothic"/>
                <w:i w:val="0"/>
                <w:iCs w:val="0"/>
                <w:sz w:val="19"/>
                <w:szCs w:val="19"/>
              </w:rPr>
            </w:pPr>
          </w:p>
          <w:p w14:paraId="52C04282" w14:textId="77777777" w:rsidR="00AE1A47" w:rsidRPr="00A55071" w:rsidRDefault="00AE1A47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Times New Roman" w:hAnsi="Century Gothic" w:cs="Times New Roman"/>
                <w:b/>
                <w:bCs/>
                <w:color w:val="FF0000"/>
                <w:sz w:val="19"/>
                <w:szCs w:val="19"/>
              </w:rPr>
              <w:t>Creating Media</w:t>
            </w:r>
          </w:p>
          <w:p w14:paraId="7D38DA94" w14:textId="77777777" w:rsidR="00AE1A47" w:rsidRPr="00A55071" w:rsidRDefault="00AE1A47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eastAsia="Times New Roman" w:hAnsi="Century Gothic" w:cs="Times New Roman"/>
                <w:b/>
                <w:bCs/>
                <w:color w:val="0070C0"/>
                <w:sz w:val="19"/>
                <w:szCs w:val="19"/>
              </w:rPr>
              <w:t>Digital Photography</w:t>
            </w:r>
          </w:p>
          <w:p w14:paraId="4FE7F3C3" w14:textId="1A81EC3C" w:rsidR="0084467B" w:rsidRPr="00A55071" w:rsidRDefault="0084467B" w:rsidP="00E922AD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Times New Roman" w:hAnsi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Capturing and changing digital photographs for different purposes.</w:t>
            </w:r>
          </w:p>
        </w:tc>
        <w:tc>
          <w:tcPr>
            <w:tcW w:w="5509" w:type="dxa"/>
            <w:gridSpan w:val="2"/>
            <w:shd w:val="clear" w:color="auto" w:fill="FFFFFF" w:themeFill="background1"/>
            <w:vAlign w:val="center"/>
          </w:tcPr>
          <w:p w14:paraId="4377AD2C" w14:textId="77777777" w:rsidR="0084467B" w:rsidRPr="00A55071" w:rsidRDefault="0084467B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Arial" w:hAnsi="Century Gothic" w:cs="Arial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Arial" w:hAnsi="Century Gothic" w:cs="Arial"/>
                <w:b/>
                <w:bCs/>
                <w:color w:val="FF0000"/>
                <w:sz w:val="19"/>
                <w:szCs w:val="19"/>
              </w:rPr>
              <w:t>Online Safety and Digital Citizenship</w:t>
            </w:r>
          </w:p>
          <w:p w14:paraId="4D4CE108" w14:textId="77777777" w:rsidR="00FA4A29" w:rsidRPr="00A55071" w:rsidRDefault="00FA4A29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eastAsia="Times New Roman" w:hAnsi="Century Gothic" w:cs="Times New Roman"/>
                <w:b/>
                <w:bCs/>
                <w:color w:val="0070C0"/>
                <w:sz w:val="19"/>
                <w:szCs w:val="19"/>
              </w:rPr>
              <w:t>Privacy &amp; security</w:t>
            </w:r>
          </w:p>
          <w:p w14:paraId="37D63892" w14:textId="2C62668E" w:rsidR="00FA4A29" w:rsidRPr="00A55071" w:rsidRDefault="00FA4A29" w:rsidP="00E922AD">
            <w:pPr>
              <w:tabs>
                <w:tab w:val="left" w:pos="4111"/>
              </w:tabs>
              <w:spacing w:after="0" w:line="240" w:lineRule="auto"/>
              <w:rPr>
                <w:rStyle w:val="Emphasis"/>
                <w:rFonts w:ascii="Century Gothic" w:eastAsia="Times New Roman" w:hAnsi="Century Gothic" w:cs="Times New Roman"/>
                <w:i w:val="0"/>
                <w:iCs w:val="0"/>
                <w:sz w:val="19"/>
                <w:szCs w:val="19"/>
              </w:rPr>
            </w:pPr>
            <w:hyperlink r:id="rId16" w:tgtFrame="_blank" w:history="1">
              <w:r w:rsidRPr="00A55071">
                <w:rPr>
                  <w:rFonts w:ascii="Century Gothic" w:eastAsia="Times New Roman" w:hAnsi="Century Gothic" w:cs="Times New Roman"/>
                  <w:b/>
                  <w:bCs/>
                  <w:sz w:val="19"/>
                  <w:szCs w:val="19"/>
                </w:rPr>
                <w:t>Internet Traffic Light</w:t>
              </w:r>
            </w:hyperlink>
            <w:r w:rsidR="00B661FA" w:rsidRPr="00A55071">
              <w:rPr>
                <w:rFonts w:ascii="Century Gothic" w:eastAsia="Times New Roman" w:hAnsi="Century Gothic" w:cs="Times New Roman"/>
                <w:b/>
                <w:bCs/>
                <w:sz w:val="19"/>
                <w:szCs w:val="19"/>
              </w:rPr>
              <w:t xml:space="preserve"> - </w:t>
            </w:r>
            <w:r w:rsidRPr="00A55071">
              <w:rPr>
                <w:rFonts w:ascii="Century Gothic" w:eastAsia="Times New Roman" w:hAnsi="Century Gothic" w:cs="Times New Roman"/>
                <w:sz w:val="19"/>
                <w:szCs w:val="19"/>
              </w:rPr>
              <w:t>How do you stay safe when visiting a website or app?</w:t>
            </w:r>
          </w:p>
          <w:p w14:paraId="73C35C0B" w14:textId="77777777" w:rsidR="00B661FA" w:rsidRPr="00A55071" w:rsidRDefault="00B661FA" w:rsidP="00E922AD">
            <w:pPr>
              <w:tabs>
                <w:tab w:val="left" w:pos="4111"/>
              </w:tabs>
              <w:spacing w:after="0" w:line="240" w:lineRule="auto"/>
              <w:rPr>
                <w:rStyle w:val="Emphasis"/>
                <w:rFonts w:ascii="Century Gothic" w:hAnsi="Century Gothic"/>
                <w:i w:val="0"/>
                <w:iCs w:val="0"/>
                <w:sz w:val="19"/>
                <w:szCs w:val="19"/>
              </w:rPr>
            </w:pPr>
          </w:p>
          <w:p w14:paraId="71CFF6A6" w14:textId="472F119C" w:rsidR="005A0E2A" w:rsidRPr="00A55071" w:rsidRDefault="005A0E2A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Programming</w:t>
            </w:r>
          </w:p>
          <w:p w14:paraId="523631FE" w14:textId="705439AF" w:rsidR="005A0E2A" w:rsidRPr="00A55071" w:rsidRDefault="00346FE4" w:rsidP="00E922AD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0070C0"/>
                <w:sz w:val="19"/>
                <w:szCs w:val="19"/>
              </w:rPr>
              <w:t>Robot Algorithms</w:t>
            </w:r>
          </w:p>
          <w:p w14:paraId="2FD733E8" w14:textId="77777777" w:rsidR="00346FE4" w:rsidRPr="00A55071" w:rsidRDefault="00346FE4" w:rsidP="00E922AD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hAnsi="Century Gothic"/>
                <w:sz w:val="19"/>
                <w:szCs w:val="19"/>
              </w:rPr>
              <w:t xml:space="preserve">Writing short algorithms and programs for floor robots and predicting program outcomes. </w:t>
            </w:r>
          </w:p>
          <w:p w14:paraId="3E9AA2D8" w14:textId="6A35DFCA" w:rsidR="005A0E2A" w:rsidRPr="00A55071" w:rsidRDefault="00346FE4" w:rsidP="00E922AD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hAnsi="Century Gothic"/>
                <w:sz w:val="19"/>
                <w:szCs w:val="19"/>
              </w:rPr>
              <w:t>Creating and debugging programs and using logical reasoning</w:t>
            </w:r>
          </w:p>
        </w:tc>
      </w:tr>
      <w:tr w:rsidR="003D311C" w14:paraId="3AFBFFD8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6FFD8311" w14:textId="77777777" w:rsidR="003D311C" w:rsidRPr="0049666E" w:rsidRDefault="003D311C" w:rsidP="0049666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History</w:t>
            </w:r>
          </w:p>
        </w:tc>
        <w:tc>
          <w:tcPr>
            <w:tcW w:w="5223" w:type="dxa"/>
            <w:gridSpan w:val="2"/>
            <w:shd w:val="clear" w:color="auto" w:fill="FFFFFF" w:themeFill="background1"/>
          </w:tcPr>
          <w:p w14:paraId="283D77CE" w14:textId="7A456E36" w:rsidR="00D60160" w:rsidRPr="00A55071" w:rsidRDefault="00D60160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Great Fire of London</w:t>
            </w:r>
          </w:p>
          <w:p w14:paraId="2C0E0607" w14:textId="1D4501BE" w:rsidR="00B35A98" w:rsidRPr="00A55071" w:rsidRDefault="00B35A98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Explain the cause of the GFOL and how this changed homes today</w:t>
            </w:r>
            <w:r w:rsidR="00DC4C77"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.</w:t>
            </w:r>
          </w:p>
          <w:p w14:paraId="5929DB06" w14:textId="77777777" w:rsidR="00D60160" w:rsidRPr="00A55071" w:rsidRDefault="00D60160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To generate and be able to ask and answer questions they might have. </w:t>
            </w:r>
          </w:p>
          <w:p w14:paraId="35C45012" w14:textId="77777777" w:rsidR="00D60160" w:rsidRPr="00A55071" w:rsidRDefault="00D60160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Compare houses from then (1666) and now </w:t>
            </w:r>
          </w:p>
          <w:p w14:paraId="474082AD" w14:textId="77777777" w:rsidR="00D60160" w:rsidRPr="00A55071" w:rsidRDefault="00D60160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Discuss reliability and what makes a source helpful/useful </w:t>
            </w:r>
          </w:p>
          <w:p w14:paraId="10E21346" w14:textId="77777777" w:rsidR="00D60160" w:rsidRPr="00A55071" w:rsidRDefault="00D60160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Understand what caused the GFoL and recognise why it happened, as well as consequences and what happened as a result. </w:t>
            </w:r>
          </w:p>
          <w:p w14:paraId="4C0A1189" w14:textId="77777777" w:rsidR="00D60160" w:rsidRPr="00A55071" w:rsidRDefault="00D60160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Look at the aftermath and how this changed society now e.g., impact on homes</w:t>
            </w:r>
          </w:p>
          <w:p w14:paraId="3041E394" w14:textId="42C5C5E8" w:rsidR="003D311C" w:rsidRPr="00A55071" w:rsidRDefault="00D60160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hAnsi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Explore how the river Thames was used to help compared to what it is used for today</w:t>
            </w:r>
          </w:p>
        </w:tc>
        <w:tc>
          <w:tcPr>
            <w:tcW w:w="4842" w:type="dxa"/>
            <w:gridSpan w:val="2"/>
            <w:shd w:val="clear" w:color="auto" w:fill="FFFFFF" w:themeFill="background1"/>
          </w:tcPr>
          <w:p w14:paraId="471E5F00" w14:textId="78FF0D35" w:rsidR="00D27189" w:rsidRPr="00A55071" w:rsidRDefault="00D27189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Journeys</w:t>
            </w:r>
          </w:p>
          <w:p w14:paraId="36420274" w14:textId="7F59F8D0" w:rsidR="0005756F" w:rsidRPr="00A55071" w:rsidRDefault="0005756F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What journeys really stand out and inspire us to explore the world?</w:t>
            </w:r>
          </w:p>
          <w:p w14:paraId="732F6AD9" w14:textId="77777777" w:rsidR="00D27189" w:rsidRPr="00A55071" w:rsidRDefault="00D27189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Explore the life of Ernest Shackleton </w:t>
            </w:r>
          </w:p>
          <w:p w14:paraId="7D22FD97" w14:textId="77777777" w:rsidR="00D27189" w:rsidRPr="00A55071" w:rsidRDefault="00D27189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Understand the Endurance expedition and what went wrong/the impact it had on the following expeditions, impact on today’s explorations  </w:t>
            </w:r>
          </w:p>
          <w:p w14:paraId="42678650" w14:textId="77777777" w:rsidR="00D27189" w:rsidRPr="00A55071" w:rsidRDefault="00D27189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To compare to a modern-day exploration Rob Swan expedition Jan 2023 – Antarctica </w:t>
            </w:r>
          </w:p>
          <w:p w14:paraId="189879AA" w14:textId="77777777" w:rsidR="00D27189" w:rsidRPr="00A55071" w:rsidRDefault="00D27189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recognise and understand the achievements of significant individuals (First aeroplane flight)</w:t>
            </w:r>
          </w:p>
          <w:p w14:paraId="2C8036FD" w14:textId="77777777" w:rsidR="00D27189" w:rsidRPr="00A55071" w:rsidRDefault="00D27189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Christopher Columbus </w:t>
            </w:r>
          </w:p>
          <w:p w14:paraId="2DE403A5" w14:textId="230E97A9" w:rsidR="003D311C" w:rsidRPr="00A55071" w:rsidRDefault="003D311C" w:rsidP="00ED021A">
            <w:pPr>
              <w:tabs>
                <w:tab w:val="left" w:pos="4111"/>
              </w:tabs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  <w:tc>
          <w:tcPr>
            <w:tcW w:w="5509" w:type="dxa"/>
            <w:gridSpan w:val="2"/>
            <w:shd w:val="clear" w:color="auto" w:fill="FFFFFF" w:themeFill="background1"/>
          </w:tcPr>
          <w:p w14:paraId="4138A50C" w14:textId="2FDECD9E" w:rsidR="003D3914" w:rsidRPr="00A55071" w:rsidRDefault="003D3914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Aspiring Nurses</w:t>
            </w:r>
          </w:p>
          <w:p w14:paraId="1F1DA858" w14:textId="475A5198" w:rsidR="0005756F" w:rsidRPr="00A55071" w:rsidRDefault="0005756F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What did EC and MS do to inspire people to become nurses?</w:t>
            </w:r>
          </w:p>
          <w:p w14:paraId="3520872A" w14:textId="77777777" w:rsidR="003D3914" w:rsidRPr="00A55071" w:rsidRDefault="003D3914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To learn about the life of Mary Seacole and where she was from </w:t>
            </w:r>
          </w:p>
          <w:p w14:paraId="3BEE2CE0" w14:textId="77777777" w:rsidR="003D3914" w:rsidRPr="00A55071" w:rsidRDefault="003D3914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learn about the life of Edith Cavell and where she was from</w:t>
            </w:r>
          </w:p>
          <w:p w14:paraId="3B3C6651" w14:textId="77777777" w:rsidR="003D3914" w:rsidRPr="00A55071" w:rsidRDefault="003D3914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recognise the achievements of both women in the wars</w:t>
            </w:r>
          </w:p>
          <w:p w14:paraId="172DFC35" w14:textId="77777777" w:rsidR="003D3914" w:rsidRPr="00A55071" w:rsidRDefault="003D3914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understand the impact both women had on nursing today</w:t>
            </w:r>
          </w:p>
          <w:p w14:paraId="5A313B5E" w14:textId="77777777" w:rsidR="003D3914" w:rsidRPr="00A55071" w:rsidRDefault="003D3914" w:rsidP="00ED021A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compare the lives of nurses today to Seacole and Cavell</w:t>
            </w:r>
          </w:p>
          <w:p w14:paraId="2CD19E40" w14:textId="15852AA8" w:rsidR="003D311C" w:rsidRPr="00A55071" w:rsidRDefault="003D311C" w:rsidP="00ED021A">
            <w:pPr>
              <w:tabs>
                <w:tab w:val="left" w:pos="4111"/>
              </w:tabs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</w:tr>
      <w:tr w:rsidR="003D311C" w14:paraId="76261964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68FD15C1" w14:textId="77777777" w:rsidR="003D311C" w:rsidRPr="0049666E" w:rsidRDefault="003D311C" w:rsidP="0049666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5223" w:type="dxa"/>
            <w:gridSpan w:val="2"/>
            <w:shd w:val="clear" w:color="auto" w:fill="FFFFFF" w:themeFill="background1"/>
          </w:tcPr>
          <w:p w14:paraId="7702DD1D" w14:textId="5FA0A857" w:rsidR="00136B44" w:rsidRPr="00A55071" w:rsidRDefault="00136B44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Picturing Places</w:t>
            </w:r>
          </w:p>
          <w:p w14:paraId="47063BB0" w14:textId="7F8B27F0" w:rsidR="00DF47C2" w:rsidRPr="00A55071" w:rsidRDefault="00DF47C2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Describe the United Kingdom and what makes it special.</w:t>
            </w:r>
          </w:p>
          <w:p w14:paraId="43E9A2DD" w14:textId="77777777" w:rsidR="00136B44" w:rsidRPr="00A55071" w:rsidRDefault="00136B44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To identify the 4 countries and capital cities using maps </w:t>
            </w:r>
          </w:p>
          <w:p w14:paraId="7519BF8A" w14:textId="77777777" w:rsidR="00136B44" w:rsidRPr="00A55071" w:rsidRDefault="00136B44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Identify key characteristics and similarities of the 4 cities, compared to towns and villages using aerial photographs </w:t>
            </w:r>
          </w:p>
          <w:p w14:paraId="77D6075E" w14:textId="77777777" w:rsidR="00136B44" w:rsidRPr="00A55071" w:rsidRDefault="00136B44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Identify key human and physical features of the school and its surrounding environment</w:t>
            </w:r>
          </w:p>
          <w:p w14:paraId="68E59343" w14:textId="77777777" w:rsidR="00136B44" w:rsidRPr="00A55071" w:rsidRDefault="00136B44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use locational and directional language (e.g., NSEW, near, left, right, far) on a walk of the local area.</w:t>
            </w:r>
          </w:p>
          <w:p w14:paraId="4A4F63C1" w14:textId="77777777" w:rsidR="00136B44" w:rsidRPr="00A55071" w:rsidRDefault="00136B44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Devise a simple map of the route taken and construct a simple key</w:t>
            </w:r>
          </w:p>
          <w:p w14:paraId="06971CD3" w14:textId="622E228C" w:rsidR="00DD654E" w:rsidRPr="00A55071" w:rsidRDefault="00DD654E" w:rsidP="00ED021A">
            <w:pPr>
              <w:tabs>
                <w:tab w:val="left" w:pos="4111"/>
              </w:tabs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  <w:tc>
          <w:tcPr>
            <w:tcW w:w="4842" w:type="dxa"/>
            <w:gridSpan w:val="2"/>
            <w:shd w:val="clear" w:color="auto" w:fill="FFFFFF" w:themeFill="background1"/>
          </w:tcPr>
          <w:p w14:paraId="41F0BE76" w14:textId="79FFF1D9" w:rsidR="00E208ED" w:rsidRPr="00A55071" w:rsidRDefault="00E208ED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Antarctica</w:t>
            </w:r>
          </w:p>
          <w:p w14:paraId="0DCD9772" w14:textId="3123D944" w:rsidR="00E7501E" w:rsidRPr="00A55071" w:rsidRDefault="00E7501E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What makes Antarctica stand out to explorers?</w:t>
            </w:r>
          </w:p>
          <w:p w14:paraId="4BC78C15" w14:textId="77777777" w:rsidR="00E208ED" w:rsidRPr="00A55071" w:rsidRDefault="00E208ED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locate Antarctica and the 5 oceans and describe these</w:t>
            </w:r>
          </w:p>
          <w:p w14:paraId="4155EBF4" w14:textId="77777777" w:rsidR="00E208ED" w:rsidRPr="00A55071" w:rsidRDefault="00E208ED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identify the location of equator and North and South Poles</w:t>
            </w:r>
          </w:p>
          <w:p w14:paraId="1849BFD1" w14:textId="77777777" w:rsidR="00E208ED" w:rsidRPr="00A55071" w:rsidRDefault="00E208ED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compare the weather conditions in Antarctica to the UK (Contrasting seasonal weather changes)</w:t>
            </w:r>
          </w:p>
          <w:p w14:paraId="60507609" w14:textId="77777777" w:rsidR="00E208ED" w:rsidRPr="00A55071" w:rsidRDefault="00E208ED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To identify 2 groups of animals that can live in the extreme conditions </w:t>
            </w:r>
          </w:p>
          <w:p w14:paraId="09CD318E" w14:textId="77777777" w:rsidR="00E208ED" w:rsidRPr="00A55071" w:rsidRDefault="00E208ED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understand the importance of preserving Antarctica and what we can do to help</w:t>
            </w:r>
          </w:p>
          <w:p w14:paraId="6D9C8D39" w14:textId="77777777" w:rsidR="003D311C" w:rsidRPr="00A55071" w:rsidRDefault="003D311C" w:rsidP="00ED021A">
            <w:pPr>
              <w:tabs>
                <w:tab w:val="left" w:pos="4111"/>
              </w:tabs>
              <w:rPr>
                <w:rFonts w:ascii="Century Gothic" w:eastAsia="Century Gothic" w:hAnsi="Century Gothic" w:cs="Century Gothic"/>
                <w:sz w:val="19"/>
                <w:szCs w:val="19"/>
              </w:rPr>
            </w:pPr>
          </w:p>
        </w:tc>
        <w:tc>
          <w:tcPr>
            <w:tcW w:w="5509" w:type="dxa"/>
            <w:gridSpan w:val="2"/>
            <w:shd w:val="clear" w:color="auto" w:fill="FFFFFF" w:themeFill="background1"/>
          </w:tcPr>
          <w:p w14:paraId="0EF148C5" w14:textId="2344BAF0" w:rsidR="006E3227" w:rsidRPr="00A55071" w:rsidRDefault="006E3227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A Zambian Village</w:t>
            </w:r>
          </w:p>
          <w:p w14:paraId="7394C123" w14:textId="4BC0C610" w:rsidR="00B35A98" w:rsidRPr="00A55071" w:rsidRDefault="00B35A98" w:rsidP="00ED021A">
            <w:pPr>
              <w:tabs>
                <w:tab w:val="left" w:pos="4111"/>
              </w:tabs>
              <w:spacing w:after="0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Discuss the contrasts between Mugurameno and the UK</w:t>
            </w:r>
          </w:p>
          <w:p w14:paraId="598155BA" w14:textId="0A51B65C" w:rsidR="006E3227" w:rsidRPr="00A55071" w:rsidRDefault="006E3227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locate</w:t>
            </w:r>
            <w:r w:rsidR="00E7501E"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the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continent</w:t>
            </w:r>
            <w:r w:rsidR="00E7501E"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of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Africa and smaller countries within Africa including Zambia, then identify a village within Zambia (Mugurameno)</w:t>
            </w:r>
          </w:p>
          <w:p w14:paraId="51C2A832" w14:textId="0B2E80AE" w:rsidR="006E3227" w:rsidRPr="00A55071" w:rsidRDefault="006E3227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To use photographs and information texts to help imagine daily life in Mugurameno</w:t>
            </w:r>
            <w:r w:rsidR="00A947CE"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</w:p>
          <w:p w14:paraId="33BB6806" w14:textId="77777777" w:rsidR="006E3227" w:rsidRPr="00A55071" w:rsidRDefault="006E3227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Compare how the people of Mugurameno use the river Zambezi with the ways in which we use rivers near us.</w:t>
            </w:r>
          </w:p>
          <w:p w14:paraId="37926A33" w14:textId="77777777" w:rsidR="006E3227" w:rsidRPr="00A55071" w:rsidRDefault="006E3227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To find out about food in Mugurameno and how it is prepared. </w:t>
            </w:r>
          </w:p>
          <w:p w14:paraId="77A52294" w14:textId="42999BA5" w:rsidR="003D311C" w:rsidRPr="00A55071" w:rsidRDefault="006E3227" w:rsidP="00DC4C7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hAnsi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Identify how people protect their homes from animals and how animals can help their everyday lives</w:t>
            </w:r>
            <w:r w:rsidRPr="00A55071">
              <w:rPr>
                <w:rFonts w:ascii="Century Gothic" w:hAnsi="Century Gothic"/>
                <w:sz w:val="19"/>
                <w:szCs w:val="19"/>
              </w:rPr>
              <w:t xml:space="preserve"> </w:t>
            </w:r>
          </w:p>
        </w:tc>
      </w:tr>
      <w:tr w:rsidR="004A15B0" w:rsidRPr="007250FE" w14:paraId="46ED7C37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3BD5712D" w14:textId="2B32E363" w:rsidR="004A15B0" w:rsidRPr="0049666E" w:rsidRDefault="004A15B0" w:rsidP="0049666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Art</w:t>
            </w:r>
          </w:p>
        </w:tc>
        <w:tc>
          <w:tcPr>
            <w:tcW w:w="5223" w:type="dxa"/>
            <w:gridSpan w:val="2"/>
            <w:vAlign w:val="center"/>
          </w:tcPr>
          <w:p w14:paraId="0B2F0B00" w14:textId="1EDA0375" w:rsidR="00D72427" w:rsidRPr="00A55071" w:rsidRDefault="00D72427" w:rsidP="001C75E5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Explore and Draw</w:t>
            </w:r>
          </w:p>
          <w:p w14:paraId="1905D3D0" w14:textId="5DDD2D41" w:rsidR="00B60411" w:rsidRPr="00A55071" w:rsidRDefault="00B60411" w:rsidP="001C75E5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 xml:space="preserve">Key concepts: </w:t>
            </w:r>
          </w:p>
          <w:p w14:paraId="491A294E" w14:textId="77777777" w:rsidR="001D41E6" w:rsidRPr="00A55071" w:rsidRDefault="001D41E6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artists explore the world, seeing things around them in new ways, and bring things back to their studios to help them make art.</w:t>
            </w:r>
          </w:p>
          <w:p w14:paraId="0BAF6357" w14:textId="77777777" w:rsidR="001D41E6" w:rsidRPr="00A55071" w:rsidRDefault="001D41E6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go into our own environments, even when they are very familiar to us, and learn to see with fresh eyes and curiosity.</w:t>
            </w:r>
          </w:p>
          <w:p w14:paraId="6282B774" w14:textId="77777777" w:rsidR="001D41E6" w:rsidRPr="00A55071" w:rsidRDefault="001D41E6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use the things we find to draw from, using close observational looking.</w:t>
            </w:r>
          </w:p>
          <w:p w14:paraId="4BC4B57B" w14:textId="77777777" w:rsidR="001D41E6" w:rsidRPr="00A55071" w:rsidRDefault="001D41E6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explore and use art materials, be inventive with how we use them, taking creative risks and enjoying accidents as well as planned successes. </w:t>
            </w:r>
          </w:p>
          <w:p w14:paraId="63CC83D1" w14:textId="0D11B27E" w:rsidR="00D72427" w:rsidRPr="00A55071" w:rsidRDefault="001D41E6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We can use the shape of the page, and the way we arrange elements on the page, to create compositions which we like.</w:t>
            </w:r>
          </w:p>
        </w:tc>
        <w:tc>
          <w:tcPr>
            <w:tcW w:w="4842" w:type="dxa"/>
            <w:gridSpan w:val="2"/>
            <w:vAlign w:val="center"/>
          </w:tcPr>
          <w:p w14:paraId="1EA8CE3E" w14:textId="42CA34C7" w:rsidR="008E0249" w:rsidRPr="00A55071" w:rsidRDefault="008E0249" w:rsidP="001C75E5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 xml:space="preserve">Exploring </w:t>
            </w:r>
            <w:r w:rsidR="00BB1CE2"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the world through Mono Print</w:t>
            </w:r>
          </w:p>
          <w:p w14:paraId="525AF2A6" w14:textId="77777777" w:rsidR="009D3914" w:rsidRPr="00A55071" w:rsidRDefault="009D3914" w:rsidP="001C75E5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 xml:space="preserve">Key concepts: </w:t>
            </w:r>
          </w:p>
          <w:p w14:paraId="6C7EBCB7" w14:textId="77777777" w:rsidR="00C26405" w:rsidRPr="00A55071" w:rsidRDefault="00C26405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When we make mono prints we use mark making to create one off prints.</w:t>
            </w:r>
          </w:p>
          <w:p w14:paraId="551AA9D9" w14:textId="77777777" w:rsidR="00C26405" w:rsidRPr="00A55071" w:rsidRDefault="00C26405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When we make mono prints we create an impression of a drawing.</w:t>
            </w:r>
          </w:p>
          <w:p w14:paraId="7AF2BCED" w14:textId="77777777" w:rsidR="00C26405" w:rsidRPr="00A55071" w:rsidRDefault="00C26405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generate playful narratives and inventions through drawing.</w:t>
            </w:r>
          </w:p>
          <w:p w14:paraId="4D46BACC" w14:textId="77777777" w:rsidR="00C26405" w:rsidRPr="00A55071" w:rsidRDefault="00C26405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understand that using a range of marks will generate different effects when creating mono prints.</w:t>
            </w:r>
          </w:p>
          <w:p w14:paraId="5C8C6B09" w14:textId="096DF2C4" w:rsidR="004A15B0" w:rsidRPr="00A55071" w:rsidRDefault="00C26405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create creative responses to different stimuli and make the work our own.</w:t>
            </w:r>
          </w:p>
        </w:tc>
        <w:tc>
          <w:tcPr>
            <w:tcW w:w="5509" w:type="dxa"/>
            <w:gridSpan w:val="2"/>
            <w:vAlign w:val="center"/>
          </w:tcPr>
          <w:p w14:paraId="74116E4F" w14:textId="46C1BCC9" w:rsidR="007250FE" w:rsidRPr="00A55071" w:rsidRDefault="007250FE" w:rsidP="001C75E5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Music and Art</w:t>
            </w:r>
          </w:p>
          <w:p w14:paraId="40A2CE41" w14:textId="77777777" w:rsidR="009D3914" w:rsidRPr="00A55071" w:rsidRDefault="009D3914" w:rsidP="001C75E5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 xml:space="preserve">Key concepts: </w:t>
            </w:r>
          </w:p>
          <w:p w14:paraId="605F6E27" w14:textId="77777777" w:rsidR="00DD0F73" w:rsidRPr="00A55071" w:rsidRDefault="00DD0F73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artists sometimes use sound to inspire their work. </w:t>
            </w:r>
          </w:p>
          <w:p w14:paraId="4811A6BC" w14:textId="77777777" w:rsidR="00DD0F73" w:rsidRPr="00A55071" w:rsidRDefault="00DD0F73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artists sometimes work in partnership with musicians. </w:t>
            </w:r>
          </w:p>
          <w:p w14:paraId="68364898" w14:textId="77777777" w:rsidR="00DD0F73" w:rsidRPr="00A55071" w:rsidRDefault="00DD0F73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use both aural and visual senses to make art.</w:t>
            </w:r>
          </w:p>
          <w:p w14:paraId="058BE84F" w14:textId="77777777" w:rsidR="00DD0F73" w:rsidRPr="00A55071" w:rsidRDefault="00DD0F73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draw from our imagination, using lots of different kinds of abstract marks to express our feelings, whether they are quiet and focussed, or loud and expressive.</w:t>
            </w:r>
          </w:p>
          <w:p w14:paraId="6E36661F" w14:textId="539F71E7" w:rsidR="004A15B0" w:rsidRPr="00A55071" w:rsidRDefault="00DD0F73" w:rsidP="001C75E5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That we can be inventive and make objects in 3 dimensions which make sounds, and which we want to interact with as humans. </w:t>
            </w:r>
          </w:p>
        </w:tc>
      </w:tr>
      <w:tr w:rsidR="003D311C" w14:paraId="7914B25B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010ACEC0" w14:textId="695E5F28" w:rsidR="003D311C" w:rsidRPr="0049666E" w:rsidRDefault="003D311C" w:rsidP="0049666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DT</w:t>
            </w:r>
          </w:p>
        </w:tc>
        <w:tc>
          <w:tcPr>
            <w:tcW w:w="5223" w:type="dxa"/>
            <w:gridSpan w:val="2"/>
          </w:tcPr>
          <w:p w14:paraId="60A5D435" w14:textId="05B88461" w:rsidR="003D311C" w:rsidRPr="00A55071" w:rsidRDefault="00B37ACB" w:rsidP="005631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Textiles</w:t>
            </w:r>
          </w:p>
          <w:p w14:paraId="3179B777" w14:textId="711A7956" w:rsidR="00B37ACB" w:rsidRPr="00A55071" w:rsidRDefault="00D41EF2" w:rsidP="005631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Can we make a bag that is strong enough to carry Samuel Pepys’ Diary?</w:t>
            </w:r>
          </w:p>
          <w:p w14:paraId="55B89474" w14:textId="77777777" w:rsidR="00D41EF2" w:rsidRPr="00A55071" w:rsidRDefault="00D41EF2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Design: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Designing and sketching design ideas using a template </w:t>
            </w:r>
          </w:p>
          <w:p w14:paraId="749B29C3" w14:textId="77777777" w:rsidR="00D41EF2" w:rsidRPr="00A55071" w:rsidRDefault="00D41EF2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Make: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threading needle, sewing a running stich, preparing fabrics for sewing, tying a knot. </w:t>
            </w:r>
          </w:p>
          <w:p w14:paraId="6E27726F" w14:textId="77777777" w:rsidR="00D41EF2" w:rsidRPr="00A55071" w:rsidRDefault="00D41EF2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Evaluate: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discussing the making process and finished product, reviewing each other’s final outcome. </w:t>
            </w:r>
          </w:p>
          <w:p w14:paraId="1C4CD12A" w14:textId="7F9E120D" w:rsidR="003D311C" w:rsidRPr="00A55071" w:rsidRDefault="00D41EF2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Technical Knowledge: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identifying the parts of a needle(point and eye)understanding the alternative ways of joining fabrics and embellishments’.</w:t>
            </w:r>
          </w:p>
        </w:tc>
        <w:tc>
          <w:tcPr>
            <w:tcW w:w="4842" w:type="dxa"/>
            <w:gridSpan w:val="2"/>
          </w:tcPr>
          <w:p w14:paraId="74217A32" w14:textId="1DAAF8F4" w:rsidR="003D311C" w:rsidRPr="00A55071" w:rsidRDefault="003D311C" w:rsidP="005631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19"/>
                <w:szCs w:val="19"/>
              </w:rPr>
              <w:t xml:space="preserve"> </w:t>
            </w:r>
            <w:r w:rsidR="00D41EF2"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Cooking</w:t>
            </w:r>
          </w:p>
          <w:p w14:paraId="5D01276A" w14:textId="52E312AF" w:rsidR="00D41EF2" w:rsidRPr="00A55071" w:rsidRDefault="00BD47DE" w:rsidP="005631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Can we make a healthy soup that will appeal to children?</w:t>
            </w:r>
          </w:p>
          <w:p w14:paraId="3269FF74" w14:textId="77777777" w:rsidR="000253E7" w:rsidRPr="00A55071" w:rsidRDefault="00E11D46" w:rsidP="000253E7">
            <w:pPr>
              <w:pStyle w:val="ListParagraph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bookmarkStart w:id="0" w:name="_heading=h.30j0zll"/>
            <w:bookmarkEnd w:id="0"/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Design: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Planning for the set brief, following simple criteria: a healthy vegetable soup </w:t>
            </w:r>
          </w:p>
          <w:p w14:paraId="06FC50EC" w14:textId="77777777" w:rsidR="000253E7" w:rsidRPr="00A55071" w:rsidRDefault="00E11D46" w:rsidP="000253E7">
            <w:pPr>
              <w:pStyle w:val="ListParagraph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Make: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Prepare food safely and hygienically, chopping and slicing safely using a bridge or claw grip </w:t>
            </w:r>
          </w:p>
          <w:p w14:paraId="12F3B281" w14:textId="11376DCB" w:rsidR="000253E7" w:rsidRPr="00A55071" w:rsidRDefault="00E11D46" w:rsidP="000253E7">
            <w:pPr>
              <w:pStyle w:val="ListParagraph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Evaluate: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conduct product research, </w:t>
            </w:r>
            <w:r w:rsidR="00C0576B"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trialling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feeling back on food taste, texture, and aroma. </w:t>
            </w:r>
          </w:p>
          <w:p w14:paraId="20BAE8E6" w14:textId="18B92CAD" w:rsidR="003D311C" w:rsidRPr="00A55071" w:rsidRDefault="00E11D46" w:rsidP="000253E7">
            <w:pPr>
              <w:pStyle w:val="ListParagraph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Technical Knowledge: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identifying each of the food groups, understanding what a balanced diet is, and developing an awareness of hidden sugars.</w:t>
            </w:r>
          </w:p>
        </w:tc>
        <w:tc>
          <w:tcPr>
            <w:tcW w:w="5509" w:type="dxa"/>
            <w:gridSpan w:val="2"/>
          </w:tcPr>
          <w:p w14:paraId="45827480" w14:textId="73ED6438" w:rsidR="003D311C" w:rsidRPr="00A55071" w:rsidRDefault="00E11D46" w:rsidP="005631B1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3D Structures</w:t>
            </w:r>
          </w:p>
          <w:p w14:paraId="019DB421" w14:textId="49C581D2" w:rsidR="00E11D46" w:rsidRPr="00A55071" w:rsidRDefault="00E11D46" w:rsidP="005631B1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9"/>
                <w:szCs w:val="19"/>
              </w:rPr>
            </w:pPr>
            <w:r w:rsidRPr="638E6769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Can we make a frame that can display a</w:t>
            </w:r>
            <w:r w:rsidR="71A5A2FB" w:rsidRPr="638E6769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 xml:space="preserve"> photograph</w:t>
            </w:r>
            <w:r w:rsidRPr="638E6769">
              <w:rPr>
                <w:rFonts w:ascii="Century Gothic" w:hAnsi="Century Gothic"/>
                <w:b/>
                <w:bCs/>
                <w:color w:val="0070C0"/>
                <w:sz w:val="19"/>
                <w:szCs w:val="19"/>
              </w:rPr>
              <w:t>?</w:t>
            </w:r>
          </w:p>
          <w:p w14:paraId="2C248D36" w14:textId="77777777" w:rsidR="000253E7" w:rsidRPr="00A55071" w:rsidRDefault="000253E7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Design: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Designing using criteria, and applying knowledge of structures through planning. </w:t>
            </w:r>
          </w:p>
          <w:p w14:paraId="6052ED6A" w14:textId="77777777" w:rsidR="000253E7" w:rsidRPr="00A55071" w:rsidRDefault="000253E7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Make: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Identify flaws in design and think about ways to strengthen them. Cutting and assembling accurately. </w:t>
            </w:r>
          </w:p>
          <w:p w14:paraId="686D27A3" w14:textId="2A13C78C" w:rsidR="000253E7" w:rsidRPr="00A55071" w:rsidRDefault="000253E7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Evaluate: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explore natural and manmade structures, test, evaluate and analyse existing frames. </w:t>
            </w:r>
          </w:p>
          <w:p w14:paraId="443324B9" w14:textId="686AE8AD" w:rsidR="003D311C" w:rsidRPr="00A55071" w:rsidRDefault="000253E7" w:rsidP="000253E7">
            <w:pPr>
              <w:pStyle w:val="ListParagraph"/>
              <w:numPr>
                <w:ilvl w:val="0"/>
                <w:numId w:val="29"/>
              </w:numPr>
              <w:tabs>
                <w:tab w:val="left" w:pos="4111"/>
              </w:tabs>
              <w:spacing w:after="0" w:line="240" w:lineRule="auto"/>
              <w:ind w:left="317" w:hanging="283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Technical Knowledge: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understand strength, stability and stiffness knowing that different shapes can strengthen or weaken structures and that materials can be manipulated to improve strength and stiffness.</w:t>
            </w:r>
          </w:p>
        </w:tc>
      </w:tr>
      <w:tr w:rsidR="00011E51" w14:paraId="68E630A9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vAlign w:val="center"/>
          </w:tcPr>
          <w:p w14:paraId="728D4790" w14:textId="77777777" w:rsidR="00011E51" w:rsidRPr="0049666E" w:rsidRDefault="00011E51" w:rsidP="00011E51">
            <w:pPr>
              <w:tabs>
                <w:tab w:val="left" w:pos="4111"/>
              </w:tabs>
              <w:spacing w:after="0" w:line="240" w:lineRule="auto"/>
              <w:ind w:left="240" w:right="120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5223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32EFF3" w14:textId="77777777" w:rsidR="00011E51" w:rsidRPr="00A55071" w:rsidRDefault="00011E51" w:rsidP="00960292">
            <w:pPr>
              <w:spacing w:after="0" w:line="240" w:lineRule="auto"/>
              <w:rPr>
                <w:rFonts w:ascii="Century Gothic" w:hAnsi="Century Gothic"/>
                <w:b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color w:val="FF0000"/>
                <w:sz w:val="19"/>
                <w:szCs w:val="19"/>
              </w:rPr>
              <w:t>Nativity Unit</w:t>
            </w:r>
          </w:p>
          <w:p w14:paraId="18651958" w14:textId="3F620B86" w:rsidR="00011E51" w:rsidRPr="00A55071" w:rsidRDefault="00011E51" w:rsidP="00960292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This is a 6-week unit of work where children learn to sing Christmas songs and act in unison.</w:t>
            </w:r>
          </w:p>
        </w:tc>
        <w:tc>
          <w:tcPr>
            <w:tcW w:w="4842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852F2E" w14:textId="027342B6" w:rsidR="00011E51" w:rsidRPr="00A55071" w:rsidRDefault="00011E51" w:rsidP="00960292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 xml:space="preserve">Hands, Feet, Heart </w:t>
            </w:r>
          </w:p>
          <w:p w14:paraId="166FD992" w14:textId="77777777" w:rsidR="00011E51" w:rsidRPr="00A55071" w:rsidRDefault="00011E51" w:rsidP="00960292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sz w:val="19"/>
                <w:szCs w:val="19"/>
              </w:rPr>
            </w:pPr>
            <w:r w:rsidRPr="00A55071">
              <w:rPr>
                <w:rFonts w:ascii="Century Gothic" w:hAnsi="Century Gothic"/>
                <w:sz w:val="19"/>
                <w:szCs w:val="19"/>
              </w:rPr>
              <w:t xml:space="preserve">This is a six-week Unit of Work. All the learning is focused around one song: Hands, Feet, Heart. </w:t>
            </w:r>
          </w:p>
          <w:p w14:paraId="7D73C656" w14:textId="5BFA720E" w:rsidR="00011E51" w:rsidRPr="00A55071" w:rsidRDefault="00011E51" w:rsidP="00960292">
            <w:pPr>
              <w:tabs>
                <w:tab w:val="left" w:pos="4111"/>
              </w:tabs>
              <w:spacing w:after="0" w:line="240" w:lineRule="auto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hAnsi="Century Gothic"/>
                <w:sz w:val="19"/>
                <w:szCs w:val="19"/>
              </w:rPr>
              <w:t>As well as learning to sing, play, improvise and compose with this song, children will listen and appraise different styles of South African music.</w:t>
            </w:r>
          </w:p>
        </w:tc>
        <w:tc>
          <w:tcPr>
            <w:tcW w:w="5509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863DDF" w14:textId="2F5779C9" w:rsidR="00011E51" w:rsidRPr="00A55071" w:rsidRDefault="00011E51" w:rsidP="00960292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Friendship Song</w:t>
            </w:r>
          </w:p>
          <w:p w14:paraId="6AAE2880" w14:textId="56C1A0DD" w:rsidR="00011E51" w:rsidRPr="00A55071" w:rsidRDefault="00011E51" w:rsidP="00960292">
            <w:pPr>
              <w:tabs>
                <w:tab w:val="left" w:pos="4111"/>
              </w:tabs>
              <w:spacing w:after="0" w:line="240" w:lineRule="auto"/>
              <w:rPr>
                <w:rFonts w:ascii="Century Gothic" w:hAnsi="Century Gothic"/>
                <w:sz w:val="19"/>
                <w:szCs w:val="19"/>
              </w:rPr>
            </w:pPr>
            <w:r w:rsidRPr="00A55071">
              <w:rPr>
                <w:rFonts w:ascii="Century Gothic" w:hAnsi="Century Gothic"/>
                <w:sz w:val="19"/>
                <w:szCs w:val="19"/>
              </w:rPr>
              <w:t>This is a six-week Unit of Work. All the learning is focused on one song: The Friendship song.</w:t>
            </w:r>
          </w:p>
        </w:tc>
      </w:tr>
      <w:tr w:rsidR="00096612" w14:paraId="5A6D1150" w14:textId="77777777" w:rsidTr="43557776">
        <w:trPr>
          <w:cantSplit/>
          <w:trHeight w:val="130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4EA36025" w14:textId="77777777" w:rsidR="00096612" w:rsidRPr="0049666E" w:rsidRDefault="00096612" w:rsidP="00096612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PE</w:t>
            </w:r>
          </w:p>
        </w:tc>
        <w:tc>
          <w:tcPr>
            <w:tcW w:w="5223" w:type="dxa"/>
            <w:gridSpan w:val="2"/>
          </w:tcPr>
          <w:p w14:paraId="080B5F84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Fundamental Skills/Physical Literacy</w:t>
            </w:r>
          </w:p>
          <w:p w14:paraId="375BF24B" w14:textId="77777777" w:rsidR="00096612" w:rsidRPr="00A55071" w:rsidRDefault="00096612" w:rsidP="00096612">
            <w:pPr>
              <w:spacing w:after="0"/>
              <w:jc w:val="center"/>
              <w:rPr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The unit of work will challenge pupils to apply their knowledge of how, where and why to dodge.</w:t>
            </w:r>
          </w:p>
          <w:p w14:paraId="2F55712F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Ball Skills</w:t>
            </w:r>
          </w:p>
          <w:p w14:paraId="7BE3E0FA" w14:textId="77777777" w:rsidR="00096612" w:rsidRPr="00A55071" w:rsidRDefault="00096612" w:rsidP="00096612">
            <w:pPr>
              <w:spacing w:after="0"/>
              <w:jc w:val="center"/>
              <w:rPr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 of work will challenge pupils to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combine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their developing dribbling, passing and receiving skills in order to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keep possession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score a point.</w:t>
            </w:r>
          </w:p>
          <w:p w14:paraId="0732AE85" w14:textId="77777777" w:rsidR="0022668F" w:rsidRPr="00A55071" w:rsidRDefault="0022668F" w:rsidP="0022668F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Dance</w:t>
            </w:r>
          </w:p>
          <w:p w14:paraId="3E5DE25C" w14:textId="77777777" w:rsidR="0022668F" w:rsidRDefault="0022668F" w:rsidP="0022668F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 of work will develop pupil’s ability to create and develop their characters, adding movements,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expression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 xml:space="preserve">emotion 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to their performance. They will be able to create a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motif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will develop these with a partner to include some different elements of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choreography, including telling a story.</w:t>
            </w:r>
          </w:p>
          <w:p w14:paraId="4D22C47A" w14:textId="2A4CF4DE" w:rsidR="00061A0C" w:rsidRDefault="000A2540" w:rsidP="0022668F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Creating Games</w:t>
            </w:r>
          </w:p>
          <w:p w14:paraId="33DFBB3F" w14:textId="3B92322B" w:rsidR="00096612" w:rsidRPr="00A55071" w:rsidRDefault="00061A0C" w:rsidP="00096612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061A0C">
              <w:rPr>
                <w:rFonts w:ascii="Century Gothic" w:hAnsi="Century Gothic"/>
                <w:sz w:val="19"/>
                <w:szCs w:val="19"/>
              </w:rPr>
              <w:t xml:space="preserve">The unit of work will challenge pupils to </w:t>
            </w:r>
            <w:r w:rsidRPr="000A2540">
              <w:rPr>
                <w:rFonts w:ascii="Century Gothic" w:hAnsi="Century Gothic"/>
                <w:b/>
                <w:bCs/>
                <w:sz w:val="19"/>
                <w:szCs w:val="19"/>
              </w:rPr>
              <w:t>create simple tactics</w:t>
            </w:r>
            <w:r w:rsidRPr="00061A0C">
              <w:rPr>
                <w:rFonts w:ascii="Century Gothic" w:hAnsi="Century Gothic"/>
                <w:sz w:val="19"/>
                <w:szCs w:val="19"/>
              </w:rPr>
              <w:t xml:space="preserve">, follow and develop rules for games. Pupils will apply these in games playing against themselves, with a partner and in teams. Pupils will understand how different roles, such as the </w:t>
            </w:r>
            <w:r w:rsidRPr="000A2540">
              <w:rPr>
                <w:rFonts w:ascii="Century Gothic" w:hAnsi="Century Gothic"/>
                <w:b/>
                <w:bCs/>
                <w:sz w:val="19"/>
                <w:szCs w:val="19"/>
              </w:rPr>
              <w:t>referee or timekeeper</w:t>
            </w:r>
            <w:r w:rsidRPr="00061A0C">
              <w:rPr>
                <w:rFonts w:ascii="Century Gothic" w:hAnsi="Century Gothic"/>
                <w:sz w:val="19"/>
                <w:szCs w:val="19"/>
              </w:rPr>
              <w:t xml:space="preserve"> helps to manage the game.</w:t>
            </w:r>
          </w:p>
        </w:tc>
        <w:tc>
          <w:tcPr>
            <w:tcW w:w="4842" w:type="dxa"/>
            <w:gridSpan w:val="2"/>
          </w:tcPr>
          <w:p w14:paraId="703ACCE8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Ball Skills</w:t>
            </w:r>
          </w:p>
          <w:p w14:paraId="1AD3C450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units of work will challenge pupils to apply their knowledge and understanding of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dribbling, passing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 xml:space="preserve"> receiving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in order to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keep possession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as a team and score a point with their feet.</w:t>
            </w:r>
          </w:p>
          <w:p w14:paraId="491EF76C" w14:textId="77777777" w:rsidR="00096612" w:rsidRPr="00A55071" w:rsidRDefault="00096612" w:rsidP="00096612">
            <w:pPr>
              <w:spacing w:after="0"/>
              <w:jc w:val="center"/>
              <w:rPr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Challenge pupils to apply their understanding of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underarm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overarm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throwing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to beat their opponents.</w:t>
            </w:r>
          </w:p>
          <w:p w14:paraId="74C717BD" w14:textId="77777777" w:rsidR="00B66D6E" w:rsidRPr="00A55071" w:rsidRDefault="00B66D6E" w:rsidP="00B66D6E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Gymnastics</w:t>
            </w:r>
          </w:p>
          <w:p w14:paraId="14E6B6DB" w14:textId="77777777" w:rsidR="00B66D6E" w:rsidRPr="00A55071" w:rsidRDefault="00B66D6E" w:rsidP="00B66D6E">
            <w:pPr>
              <w:spacing w:after="0"/>
              <w:jc w:val="center"/>
              <w:rPr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units of work will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challenge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pupils to explore different ways that they can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 xml:space="preserve"> link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movements and balances together while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travelling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along a variety of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pathways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</w:p>
          <w:p w14:paraId="7CB64285" w14:textId="77777777" w:rsidR="0022668F" w:rsidRPr="00A55071" w:rsidRDefault="0022668F" w:rsidP="0022668F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Health and Wellbeing</w:t>
            </w:r>
          </w:p>
          <w:p w14:paraId="68392ED9" w14:textId="7722F64D" w:rsidR="00B66D6E" w:rsidRPr="00A55071" w:rsidRDefault="0022668F" w:rsidP="0022668F">
            <w:pPr>
              <w:spacing w:after="0"/>
              <w:jc w:val="center"/>
              <w:rPr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 of work will consolidate pupils’ understanding of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agility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,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balance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co-ordination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, applying these elements of fitness in a varity of activities. Pupils will perform circuits, understanding how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motivation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can enhance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performance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</w:p>
          <w:p w14:paraId="7B307564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</w:p>
          <w:p w14:paraId="2E526D9B" w14:textId="3562904A" w:rsidR="00096612" w:rsidRPr="00A55071" w:rsidRDefault="00096612" w:rsidP="00096612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5509" w:type="dxa"/>
            <w:gridSpan w:val="2"/>
          </w:tcPr>
          <w:p w14:paraId="0D146A5A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Fundamental Skills/Physical Literacy</w:t>
            </w:r>
          </w:p>
          <w:p w14:paraId="6340BD42" w14:textId="77777777" w:rsidR="00096612" w:rsidRPr="00A55071" w:rsidRDefault="00096612" w:rsidP="00096612">
            <w:pPr>
              <w:spacing w:after="0"/>
              <w:jc w:val="center"/>
              <w:rPr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 of work will challenge pupils to apply their prior learning of how to jump and use this to jump in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combination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link jumps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</w:p>
          <w:p w14:paraId="45A98084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Team Building</w:t>
            </w:r>
          </w:p>
          <w:p w14:paraId="12B4253E" w14:textId="77777777" w:rsidR="00096612" w:rsidRPr="00A55071" w:rsidRDefault="00096612" w:rsidP="00096612">
            <w:pPr>
              <w:spacing w:after="0"/>
              <w:jc w:val="center"/>
              <w:rPr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 of work will develop pupils’ ability to apply effective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teamwork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, ensuring that everyone is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included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understands their role. Pupils will begin to develop and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apply simple strategies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to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solve problems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>.</w:t>
            </w:r>
          </w:p>
          <w:p w14:paraId="24057479" w14:textId="77777777" w:rsidR="00096612" w:rsidRPr="00A55071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Games for Understanding</w:t>
            </w:r>
          </w:p>
          <w:p w14:paraId="0051FB3C" w14:textId="77777777" w:rsidR="00096612" w:rsidRDefault="00096612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The unit of work will challenge pupils to create simple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defending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and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attacking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tactics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, while continuing to develop an understanding of the </w:t>
            </w:r>
            <w:r w:rsidRPr="00A55071"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  <w:t>transition</w:t>
            </w:r>
            <w:r w:rsidRPr="00A55071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 from defence to attack.</w:t>
            </w:r>
          </w:p>
          <w:p w14:paraId="58839403" w14:textId="1E6028E8" w:rsidR="00396843" w:rsidRDefault="00B67311" w:rsidP="00096612">
            <w:pPr>
              <w:spacing w:after="0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Rackets, Bats and Balls</w:t>
            </w:r>
          </w:p>
          <w:p w14:paraId="12FC5C4B" w14:textId="43408892" w:rsidR="004A0E62" w:rsidRPr="00396843" w:rsidRDefault="004A0E62" w:rsidP="00096612">
            <w:pPr>
              <w:spacing w:after="0"/>
              <w:jc w:val="center"/>
              <w:rPr>
                <w:rFonts w:ascii="Century Gothic" w:hAnsi="Century Gothic"/>
                <w:sz w:val="19"/>
                <w:szCs w:val="19"/>
              </w:rPr>
            </w:pPr>
            <w:r w:rsidRPr="00396843">
              <w:rPr>
                <w:rFonts w:ascii="Century Gothic" w:hAnsi="Century Gothic"/>
                <w:sz w:val="19"/>
                <w:szCs w:val="19"/>
              </w:rPr>
              <w:t xml:space="preserve">The focus of the learning is for pupils to </w:t>
            </w:r>
            <w:r w:rsidRPr="006328B7">
              <w:rPr>
                <w:rFonts w:ascii="Century Gothic" w:hAnsi="Century Gothic"/>
                <w:b/>
                <w:bCs/>
                <w:sz w:val="19"/>
                <w:szCs w:val="19"/>
              </w:rPr>
              <w:t>refine</w:t>
            </w:r>
            <w:r w:rsidRPr="00396843">
              <w:rPr>
                <w:rFonts w:ascii="Century Gothic" w:hAnsi="Century Gothic"/>
                <w:sz w:val="19"/>
                <w:szCs w:val="19"/>
              </w:rPr>
              <w:t xml:space="preserve"> their understanding of how they can use their </w:t>
            </w:r>
            <w:r w:rsidRPr="006328B7">
              <w:rPr>
                <w:rFonts w:ascii="Century Gothic" w:hAnsi="Century Gothic"/>
                <w:b/>
                <w:bCs/>
                <w:sz w:val="19"/>
                <w:szCs w:val="19"/>
              </w:rPr>
              <w:t>hitting (striking)</w:t>
            </w:r>
            <w:r w:rsidRPr="00396843">
              <w:rPr>
                <w:rFonts w:ascii="Century Gothic" w:hAnsi="Century Gothic"/>
                <w:sz w:val="19"/>
                <w:szCs w:val="19"/>
              </w:rPr>
              <w:t xml:space="preserve"> skills to send the ball into space in order to win a game. Pupils will refine this understanding of why in certain games, </w:t>
            </w:r>
            <w:r w:rsidRPr="006328B7">
              <w:rPr>
                <w:rFonts w:ascii="Century Gothic" w:hAnsi="Century Gothic"/>
                <w:b/>
                <w:bCs/>
                <w:sz w:val="19"/>
                <w:szCs w:val="19"/>
              </w:rPr>
              <w:t>hitting into space</w:t>
            </w:r>
            <w:r w:rsidRPr="00396843">
              <w:rPr>
                <w:rFonts w:ascii="Century Gothic" w:hAnsi="Century Gothic"/>
                <w:sz w:val="19"/>
                <w:szCs w:val="19"/>
              </w:rPr>
              <w:t xml:space="preserve"> is essential in order to score points against the opposing team.</w:t>
            </w:r>
          </w:p>
          <w:p w14:paraId="5D77E1B7" w14:textId="5C4A3F14" w:rsidR="00096612" w:rsidRPr="00A947CE" w:rsidRDefault="00096612" w:rsidP="00A947CE">
            <w:pPr>
              <w:spacing w:after="0"/>
              <w:jc w:val="center"/>
              <w:rPr>
                <w:sz w:val="19"/>
                <w:szCs w:val="19"/>
              </w:rPr>
            </w:pPr>
          </w:p>
        </w:tc>
      </w:tr>
      <w:tr w:rsidR="00EA551B" w14:paraId="532E3391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1EE948F5" w14:textId="77777777" w:rsidR="00EA551B" w:rsidRPr="0049666E" w:rsidRDefault="00EA551B" w:rsidP="00EA551B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5223" w:type="dxa"/>
            <w:gridSpan w:val="2"/>
          </w:tcPr>
          <w:p w14:paraId="6CD2DDF9" w14:textId="77777777" w:rsidR="00EA551B" w:rsidRPr="00A947CE" w:rsidRDefault="00EA551B" w:rsidP="00EA551B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Relationships</w:t>
            </w:r>
          </w:p>
          <w:p w14:paraId="709A9E01" w14:textId="77777777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Families and Friendships</w:t>
            </w:r>
          </w:p>
          <w:p w14:paraId="73F50EFF" w14:textId="77777777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Safe Relationships</w:t>
            </w:r>
          </w:p>
          <w:p w14:paraId="642C21D1" w14:textId="11B1FAF4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Respecting ourselves and others </w:t>
            </w:r>
          </w:p>
        </w:tc>
        <w:tc>
          <w:tcPr>
            <w:tcW w:w="4842" w:type="dxa"/>
            <w:gridSpan w:val="2"/>
          </w:tcPr>
          <w:p w14:paraId="1605260A" w14:textId="77777777" w:rsidR="00EA551B" w:rsidRPr="00A947CE" w:rsidRDefault="00EA551B" w:rsidP="00EA551B">
            <w:pPr>
              <w:spacing w:after="0"/>
              <w:jc w:val="center"/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Living in the wider world</w:t>
            </w:r>
          </w:p>
          <w:p w14:paraId="5E910C7F" w14:textId="77777777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Belonging to a community </w:t>
            </w:r>
          </w:p>
          <w:p w14:paraId="7D994D2F" w14:textId="77777777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Media literacy and digital resilience</w:t>
            </w:r>
          </w:p>
          <w:p w14:paraId="1F7B4EA1" w14:textId="7D32F73C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Money and work</w:t>
            </w:r>
          </w:p>
        </w:tc>
        <w:tc>
          <w:tcPr>
            <w:tcW w:w="5509" w:type="dxa"/>
            <w:gridSpan w:val="2"/>
          </w:tcPr>
          <w:p w14:paraId="6D2B3A96" w14:textId="77777777" w:rsidR="00EA551B" w:rsidRPr="00A947CE" w:rsidRDefault="00EA551B" w:rsidP="00EA551B">
            <w:pPr>
              <w:spacing w:after="0"/>
              <w:jc w:val="center"/>
              <w:rPr>
                <w:rFonts w:ascii="Century Gothic" w:eastAsia="Century Gothic" w:hAnsi="Century Gothic" w:cs="Century Gothic"/>
                <w:color w:val="FF0000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b/>
                <w:bCs/>
                <w:color w:val="FF0000"/>
                <w:sz w:val="19"/>
                <w:szCs w:val="19"/>
              </w:rPr>
              <w:t>Health and Wellbeing</w:t>
            </w:r>
          </w:p>
          <w:p w14:paraId="2E738F78" w14:textId="77777777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Physical health and Mental wellbeing </w:t>
            </w:r>
          </w:p>
          <w:p w14:paraId="2253B58E" w14:textId="77777777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 xml:space="preserve">Growing and changing </w:t>
            </w:r>
          </w:p>
          <w:p w14:paraId="7DA56ED7" w14:textId="0068BC97" w:rsidR="00EA551B" w:rsidRPr="00A947CE" w:rsidRDefault="00EA551B" w:rsidP="00EA551B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40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eastAsia="Century Gothic" w:hAnsi="Century Gothic" w:cs="Century Gothic"/>
                <w:sz w:val="19"/>
                <w:szCs w:val="19"/>
              </w:rPr>
              <w:t>Keeping safe</w:t>
            </w:r>
          </w:p>
        </w:tc>
      </w:tr>
      <w:tr w:rsidR="00A947CE" w14:paraId="66977345" w14:textId="77777777" w:rsidTr="43557776">
        <w:trPr>
          <w:cantSplit/>
          <w:trHeight w:val="1134"/>
        </w:trPr>
        <w:tc>
          <w:tcPr>
            <w:tcW w:w="689" w:type="dxa"/>
            <w:shd w:val="clear" w:color="auto" w:fill="C00000"/>
            <w:textDirection w:val="btLr"/>
            <w:vAlign w:val="center"/>
          </w:tcPr>
          <w:p w14:paraId="3E11105B" w14:textId="77777777" w:rsidR="00A947CE" w:rsidRPr="0049666E" w:rsidRDefault="00A947CE" w:rsidP="00A947CE">
            <w:pPr>
              <w:tabs>
                <w:tab w:val="left" w:pos="4111"/>
              </w:tabs>
              <w:spacing w:after="0" w:line="240" w:lineRule="auto"/>
              <w:ind w:left="113" w:right="113"/>
              <w:jc w:val="center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</w:pPr>
            <w:r w:rsidRPr="0049666E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</w:rPr>
              <w:lastRenderedPageBreak/>
              <w:t>RE</w:t>
            </w:r>
          </w:p>
        </w:tc>
        <w:tc>
          <w:tcPr>
            <w:tcW w:w="2695" w:type="dxa"/>
            <w:tcBorders>
              <w:bottom w:val="single" w:sz="4" w:space="0" w:color="000000" w:themeColor="text1"/>
            </w:tcBorders>
          </w:tcPr>
          <w:p w14:paraId="747E4EDE" w14:textId="7221E066" w:rsidR="00A947CE" w:rsidRDefault="00A947CE" w:rsidP="00A947CE">
            <w:pPr>
              <w:pStyle w:val="TableParagraph"/>
              <w:spacing w:line="245" w:lineRule="exact"/>
              <w:ind w:left="157" w:right="157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sz w:val="19"/>
                <w:szCs w:val="19"/>
              </w:rPr>
              <w:t>Beliefs and Questions</w:t>
            </w:r>
          </w:p>
          <w:p w14:paraId="5DEBE502" w14:textId="77777777" w:rsidR="00A947CE" w:rsidRPr="00A947CE" w:rsidRDefault="00A947CE" w:rsidP="00A947CE">
            <w:pPr>
              <w:pStyle w:val="TableParagraph"/>
              <w:spacing w:line="245" w:lineRule="exact"/>
              <w:ind w:left="157" w:right="157"/>
              <w:rPr>
                <w:rFonts w:ascii="Century Gothic" w:hAnsi="Century Gothic"/>
                <w:b/>
                <w:bCs/>
                <w:sz w:val="19"/>
                <w:szCs w:val="19"/>
              </w:rPr>
            </w:pPr>
          </w:p>
          <w:p w14:paraId="2CA4A329" w14:textId="77777777" w:rsidR="00A947CE" w:rsidRPr="00A947CE" w:rsidRDefault="00A947CE" w:rsidP="00A947CE">
            <w:pPr>
              <w:pStyle w:val="TableParagraph"/>
              <w:spacing w:line="245" w:lineRule="exact"/>
              <w:ind w:left="157" w:right="157"/>
              <w:rPr>
                <w:rFonts w:ascii="Century Gothic" w:hAnsi="Century Gothic"/>
                <w:color w:val="FF0000"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Focus: How do Christians find out what God is like?</w:t>
            </w:r>
          </w:p>
          <w:p w14:paraId="02CA5F91" w14:textId="431424A6" w:rsidR="00A947CE" w:rsidRPr="00A947CE" w:rsidRDefault="00A947CE" w:rsidP="00A947CE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hAnsi="Century Gothic"/>
                <w:sz w:val="19"/>
                <w:szCs w:val="19"/>
              </w:rPr>
              <w:t>Explore the character and attributes of God and Jesus as revealed through the Bible, both Old and New testaments, God as Father, Son and Spirit.</w:t>
            </w:r>
          </w:p>
        </w:tc>
        <w:tc>
          <w:tcPr>
            <w:tcW w:w="2528" w:type="dxa"/>
            <w:tcBorders>
              <w:bottom w:val="single" w:sz="4" w:space="0" w:color="000000" w:themeColor="text1"/>
            </w:tcBorders>
          </w:tcPr>
          <w:p w14:paraId="76CEDC74" w14:textId="77777777" w:rsidR="00A947CE" w:rsidRPr="00A947CE" w:rsidRDefault="00A947CE" w:rsidP="00A947CE">
            <w:pPr>
              <w:pStyle w:val="TableParagraph"/>
              <w:spacing w:line="245" w:lineRule="exact"/>
              <w:ind w:left="86" w:right="84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sz w:val="19"/>
                <w:szCs w:val="19"/>
              </w:rPr>
              <w:t>Community and Identity</w:t>
            </w:r>
          </w:p>
          <w:p w14:paraId="1989BA1E" w14:textId="3C1A1F41" w:rsidR="00A947CE" w:rsidRPr="00A947CE" w:rsidRDefault="00A947CE" w:rsidP="00A947CE">
            <w:pPr>
              <w:pStyle w:val="TableParagraph"/>
              <w:spacing w:line="245" w:lineRule="exact"/>
              <w:ind w:left="86" w:right="84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Focus: Why do many Christians meet together regularly and what do they do?</w:t>
            </w:r>
          </w:p>
          <w:p w14:paraId="28C101F0" w14:textId="53B5E0FF" w:rsidR="00A947CE" w:rsidRPr="00A947CE" w:rsidRDefault="00A947CE" w:rsidP="00A947CE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hAnsi="Century Gothic"/>
                <w:sz w:val="19"/>
                <w:szCs w:val="19"/>
              </w:rPr>
              <w:t>Focus on weekly worship and the work of the church community – teaching, prayer and service, weekly church services. Include Christmas or Easter as appropriate.</w:t>
            </w:r>
          </w:p>
        </w:tc>
        <w:tc>
          <w:tcPr>
            <w:tcW w:w="2600" w:type="dxa"/>
            <w:tcBorders>
              <w:bottom w:val="single" w:sz="4" w:space="0" w:color="000000" w:themeColor="text1"/>
            </w:tcBorders>
          </w:tcPr>
          <w:p w14:paraId="63234862" w14:textId="77777777" w:rsidR="001F2A1A" w:rsidRPr="00A947CE" w:rsidRDefault="001F2A1A" w:rsidP="001F2A1A">
            <w:pPr>
              <w:pStyle w:val="TableParagraph"/>
              <w:spacing w:line="245" w:lineRule="exact"/>
              <w:ind w:left="157" w:right="157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sz w:val="19"/>
                <w:szCs w:val="19"/>
              </w:rPr>
              <w:t>Beliefs and Questions</w:t>
            </w:r>
          </w:p>
          <w:p w14:paraId="5B9CCDB0" w14:textId="77777777" w:rsidR="001F2A1A" w:rsidRPr="00A947CE" w:rsidRDefault="001F2A1A" w:rsidP="001F2A1A">
            <w:pPr>
              <w:pStyle w:val="TableParagraph"/>
              <w:spacing w:line="245" w:lineRule="exact"/>
              <w:ind w:left="8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Focus: What does Torah mean for Jewish people?</w:t>
            </w:r>
          </w:p>
          <w:p w14:paraId="0F7419E0" w14:textId="298BBCF8" w:rsidR="00A947CE" w:rsidRPr="00A947CE" w:rsidRDefault="001F2A1A" w:rsidP="001F2A1A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hAnsi="Century Gothic"/>
                <w:sz w:val="19"/>
                <w:szCs w:val="19"/>
              </w:rPr>
              <w:t>Look at scroll, understand what is in there, rules and stories, history of the Jewish people. In Hebrew, sacred language for prayers</w:t>
            </w:r>
          </w:p>
        </w:tc>
        <w:tc>
          <w:tcPr>
            <w:tcW w:w="2242" w:type="dxa"/>
            <w:tcBorders>
              <w:bottom w:val="single" w:sz="4" w:space="0" w:color="000000" w:themeColor="text1"/>
            </w:tcBorders>
          </w:tcPr>
          <w:p w14:paraId="3AB11824" w14:textId="6CEB6493" w:rsidR="00A947CE" w:rsidRPr="00A947CE" w:rsidRDefault="001F2A1A" w:rsidP="00A947CE">
            <w:pPr>
              <w:pStyle w:val="TableParagraph"/>
              <w:spacing w:line="245" w:lineRule="exact"/>
              <w:ind w:left="157" w:right="157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>
              <w:rPr>
                <w:rFonts w:ascii="Century Gothic" w:hAnsi="Century Gothic"/>
                <w:b/>
                <w:bCs/>
                <w:sz w:val="19"/>
                <w:szCs w:val="19"/>
              </w:rPr>
              <w:t xml:space="preserve">Reality and Truth </w:t>
            </w:r>
          </w:p>
          <w:p w14:paraId="389109F9" w14:textId="77777777" w:rsidR="00CB47D3" w:rsidRDefault="00A947CE" w:rsidP="00E1423E">
            <w:pPr>
              <w:pStyle w:val="TableParagraph"/>
              <w:spacing w:line="245" w:lineRule="exact"/>
              <w:ind w:left="8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Focus: W</w:t>
            </w:r>
            <w:r w:rsidR="00E1423E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 xml:space="preserve">hat </w:t>
            </w:r>
            <w:r w:rsidR="00CB47D3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 xml:space="preserve"> is the good news that Jesus brings?</w:t>
            </w:r>
          </w:p>
          <w:p w14:paraId="74116E01" w14:textId="0807BB64" w:rsidR="00A947CE" w:rsidRPr="00A947CE" w:rsidRDefault="00CB47D3" w:rsidP="00E1423E">
            <w:pPr>
              <w:pStyle w:val="TableParagraph"/>
              <w:spacing w:line="245" w:lineRule="exact"/>
              <w:ind w:left="8"/>
              <w:rPr>
                <w:rFonts w:ascii="Century Gothic" w:eastAsia="Century Gothic" w:hAnsi="Century Gothic" w:cs="Century Gothic"/>
                <w:color w:val="000000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To share the stories and </w:t>
            </w:r>
            <w:r w:rsidR="00E33C94">
              <w:rPr>
                <w:rFonts w:ascii="Century Gothic" w:hAnsi="Century Gothic"/>
                <w:sz w:val="19"/>
                <w:szCs w:val="19"/>
              </w:rPr>
              <w:t xml:space="preserve">messages that Jesus shared with Christians. To discuss how </w:t>
            </w:r>
            <w:r w:rsidR="00C2115A">
              <w:rPr>
                <w:rFonts w:ascii="Century Gothic" w:hAnsi="Century Gothic"/>
                <w:sz w:val="19"/>
                <w:szCs w:val="19"/>
              </w:rPr>
              <w:t>Christians show their love for God and Jesus.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310B2B92" w14:textId="77777777" w:rsidR="00A947CE" w:rsidRPr="00A947CE" w:rsidRDefault="00A947CE" w:rsidP="00A947CE">
            <w:pPr>
              <w:pStyle w:val="TableParagraph"/>
              <w:spacing w:line="245" w:lineRule="exact"/>
              <w:ind w:left="86" w:right="84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sz w:val="19"/>
                <w:szCs w:val="19"/>
              </w:rPr>
              <w:t>Community and Identity</w:t>
            </w:r>
          </w:p>
          <w:p w14:paraId="14935529" w14:textId="1ADAC314" w:rsidR="00A947CE" w:rsidRPr="00A947CE" w:rsidRDefault="00A947CE" w:rsidP="00A947CE">
            <w:pPr>
              <w:pStyle w:val="TableParagraph"/>
              <w:spacing w:line="245" w:lineRule="exact"/>
              <w:ind w:left="84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 xml:space="preserve">Focus: </w:t>
            </w:r>
            <w:r w:rsidR="00E01202" w:rsidRPr="00E01202">
              <w:rPr>
                <w:rFonts w:ascii="Century Gothic" w:hAnsi="Century Gothic"/>
                <w:b/>
                <w:bCs/>
                <w:color w:val="EE0000"/>
                <w:sz w:val="20"/>
                <w:szCs w:val="20"/>
              </w:rPr>
              <w:t>What role does worship play in the life of a Hindu?</w:t>
            </w:r>
          </w:p>
          <w:p w14:paraId="5BB60F14" w14:textId="0104E962" w:rsidR="00A947CE" w:rsidRPr="00A947CE" w:rsidRDefault="009E652E" w:rsidP="00A9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11"/>
              </w:tabs>
              <w:spacing w:after="0" w:line="240" w:lineRule="auto"/>
              <w:ind w:left="262"/>
              <w:jc w:val="center"/>
              <w:rPr>
                <w:rFonts w:ascii="Century Gothic" w:eastAsia="Century Gothic" w:hAnsi="Century Gothic" w:cs="Century Gothic"/>
                <w:color w:val="000000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Looking at what Hindus believe about God, why worship is important and the different ways that </w:t>
            </w:r>
            <w:r w:rsidR="00FA7111">
              <w:rPr>
                <w:rFonts w:ascii="Century Gothic" w:hAnsi="Century Gothic"/>
                <w:sz w:val="19"/>
                <w:szCs w:val="19"/>
              </w:rPr>
              <w:t>it is practiced at home and in the mandir.</w:t>
            </w:r>
          </w:p>
        </w:tc>
        <w:tc>
          <w:tcPr>
            <w:tcW w:w="2816" w:type="dxa"/>
            <w:tcBorders>
              <w:bottom w:val="single" w:sz="4" w:space="0" w:color="000000" w:themeColor="text1"/>
            </w:tcBorders>
          </w:tcPr>
          <w:p w14:paraId="176C2C6D" w14:textId="77777777" w:rsidR="00A947CE" w:rsidRPr="00A947CE" w:rsidRDefault="00A947CE" w:rsidP="00A947CE">
            <w:pPr>
              <w:pStyle w:val="TableParagraph"/>
              <w:spacing w:line="245" w:lineRule="exact"/>
              <w:ind w:left="238" w:right="230"/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sz w:val="19"/>
                <w:szCs w:val="19"/>
              </w:rPr>
              <w:t>Reality and Truth</w:t>
            </w:r>
          </w:p>
          <w:p w14:paraId="2BF1085F" w14:textId="67B2F046" w:rsidR="00A947CE" w:rsidRPr="00A947CE" w:rsidRDefault="00A947CE" w:rsidP="00A947CE">
            <w:pPr>
              <w:pStyle w:val="TableParagraph"/>
              <w:spacing w:line="245" w:lineRule="exact"/>
              <w:ind w:left="9"/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</w:pPr>
            <w:r w:rsidRPr="00A947CE">
              <w:rPr>
                <w:rFonts w:ascii="Century Gothic" w:hAnsi="Century Gothic"/>
                <w:b/>
                <w:bCs/>
                <w:color w:val="FF0000"/>
                <w:sz w:val="19"/>
                <w:szCs w:val="19"/>
              </w:rPr>
              <w:t>Focus: What are the best reasons for following a leader?</w:t>
            </w:r>
          </w:p>
          <w:p w14:paraId="726D4FB3" w14:textId="58DAF5E2" w:rsidR="00A947CE" w:rsidRPr="00A947CE" w:rsidRDefault="00A947CE" w:rsidP="00A947CE">
            <w:pPr>
              <w:tabs>
                <w:tab w:val="left" w:pos="4111"/>
              </w:tabs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19"/>
                <w:szCs w:val="19"/>
              </w:rPr>
            </w:pPr>
            <w:r w:rsidRPr="00A947CE">
              <w:rPr>
                <w:rFonts w:ascii="Century Gothic" w:hAnsi="Century Gothic"/>
                <w:sz w:val="19"/>
                <w:szCs w:val="19"/>
              </w:rPr>
              <w:t>Focus on authority of text, person and place, testing whether ideas make sense and testing their reliability.</w:t>
            </w:r>
          </w:p>
        </w:tc>
      </w:tr>
    </w:tbl>
    <w:p w14:paraId="7D3BEE8F" w14:textId="77777777" w:rsidR="00AB00A0" w:rsidRDefault="00AB00A0" w:rsidP="005631B1">
      <w:pPr>
        <w:tabs>
          <w:tab w:val="left" w:pos="3390"/>
          <w:tab w:val="left" w:pos="4111"/>
        </w:tabs>
        <w:rPr>
          <w:rFonts w:ascii="Arial" w:eastAsia="Arial" w:hAnsi="Arial" w:cs="Arial"/>
          <w:sz w:val="20"/>
          <w:szCs w:val="20"/>
        </w:rPr>
      </w:pPr>
    </w:p>
    <w:sectPr w:rsidR="00AB00A0">
      <w:footerReference w:type="default" r:id="rId17"/>
      <w:pgSz w:w="16838" w:h="11906" w:orient="landscape"/>
      <w:pgMar w:top="567" w:right="1021" w:bottom="567" w:left="102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858FC" w14:textId="77777777" w:rsidR="00201D7C" w:rsidRDefault="00201D7C" w:rsidP="00DC622D">
      <w:pPr>
        <w:spacing w:after="0" w:line="240" w:lineRule="auto"/>
      </w:pPr>
      <w:r>
        <w:separator/>
      </w:r>
    </w:p>
  </w:endnote>
  <w:endnote w:type="continuationSeparator" w:id="0">
    <w:p w14:paraId="204B20B2" w14:textId="77777777" w:rsidR="00201D7C" w:rsidRDefault="00201D7C" w:rsidP="00DC622D">
      <w:pPr>
        <w:spacing w:after="0" w:line="240" w:lineRule="auto"/>
      </w:pPr>
      <w:r>
        <w:continuationSeparator/>
      </w:r>
    </w:p>
  </w:endnote>
  <w:endnote w:type="continuationNotice" w:id="1">
    <w:p w14:paraId="020E4453" w14:textId="77777777" w:rsidR="00201D7C" w:rsidRDefault="00201D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E179B" w14:textId="77777777" w:rsidR="00DC622D" w:rsidRPr="0066236C" w:rsidRDefault="00DC622D" w:rsidP="00DC622D">
    <w:pPr>
      <w:pStyle w:val="Footer"/>
    </w:pPr>
    <w:r w:rsidRPr="002042E3">
      <w:rPr>
        <w:rFonts w:ascii="Congenial Black" w:hAnsi="Congenial Black"/>
        <w:color w:val="FF00FF"/>
        <w:sz w:val="28"/>
        <w:szCs w:val="28"/>
      </w:rPr>
      <w:t xml:space="preserve">FRIENDSHIP </w:t>
    </w:r>
    <w:r>
      <w:rPr>
        <w:rFonts w:ascii="Congenial Black" w:hAnsi="Congenial Black"/>
        <w:color w:val="FF00FF"/>
        <w:sz w:val="28"/>
        <w:szCs w:val="28"/>
      </w:rPr>
      <w:t xml:space="preserve"> 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FFD966" w:themeColor="accent4" w:themeTint="99"/>
        <w:sz w:val="28"/>
        <w:szCs w:val="28"/>
      </w:rPr>
      <w:t>THANKFULNESS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00B0F0"/>
        <w:sz w:val="28"/>
        <w:szCs w:val="28"/>
      </w:rPr>
      <w:t xml:space="preserve">COURAGE  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7030A0"/>
        <w:sz w:val="28"/>
        <w:szCs w:val="28"/>
      </w:rPr>
      <w:t>FORGIVENESS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F4B083" w:themeColor="accent2" w:themeTint="99"/>
        <w:sz w:val="28"/>
        <w:szCs w:val="28"/>
      </w:rPr>
      <w:t>COMPASSION</w:t>
    </w:r>
    <w:r w:rsidRPr="002042E3">
      <w:rPr>
        <w:rFonts w:ascii="Congenial Black" w:hAnsi="Congenial Black"/>
        <w:sz w:val="28"/>
        <w:szCs w:val="28"/>
      </w:rPr>
      <w:t xml:space="preserve">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92D050"/>
        <w:sz w:val="28"/>
        <w:szCs w:val="28"/>
      </w:rPr>
      <w:t>RESPECT</w:t>
    </w:r>
    <w:r w:rsidRPr="002042E3">
      <w:rPr>
        <w:rFonts w:ascii="Congenial Black" w:hAnsi="Congenial Black"/>
        <w:sz w:val="28"/>
        <w:szCs w:val="28"/>
      </w:rPr>
      <w:t xml:space="preserve">   </w:t>
    </w:r>
    <w:r>
      <w:rPr>
        <w:rFonts w:ascii="Congenial Black" w:hAnsi="Congenial Black"/>
        <w:sz w:val="28"/>
        <w:szCs w:val="28"/>
      </w:rPr>
      <w:t xml:space="preserve">  </w:t>
    </w:r>
    <w:r w:rsidRPr="002042E3">
      <w:rPr>
        <w:rFonts w:ascii="Congenial Black" w:hAnsi="Congenial Black"/>
        <w:color w:val="FF0000"/>
        <w:sz w:val="28"/>
        <w:szCs w:val="28"/>
      </w:rPr>
      <w:t>PERSEVERANCE</w:t>
    </w:r>
  </w:p>
  <w:p w14:paraId="10F4AB82" w14:textId="77777777" w:rsidR="00DC622D" w:rsidRPr="00DC622D" w:rsidRDefault="00DC622D" w:rsidP="00DC62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834C9" w14:textId="77777777" w:rsidR="00201D7C" w:rsidRDefault="00201D7C" w:rsidP="00DC622D">
      <w:pPr>
        <w:spacing w:after="0" w:line="240" w:lineRule="auto"/>
      </w:pPr>
      <w:r>
        <w:separator/>
      </w:r>
    </w:p>
  </w:footnote>
  <w:footnote w:type="continuationSeparator" w:id="0">
    <w:p w14:paraId="09A18F51" w14:textId="77777777" w:rsidR="00201D7C" w:rsidRDefault="00201D7C" w:rsidP="00DC622D">
      <w:pPr>
        <w:spacing w:after="0" w:line="240" w:lineRule="auto"/>
      </w:pPr>
      <w:r>
        <w:continuationSeparator/>
      </w:r>
    </w:p>
  </w:footnote>
  <w:footnote w:type="continuationNotice" w:id="1">
    <w:p w14:paraId="2B7F27EB" w14:textId="77777777" w:rsidR="00201D7C" w:rsidRDefault="00201D7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B5E58"/>
    <w:multiLevelType w:val="multilevel"/>
    <w:tmpl w:val="5FD28B30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0C3F7A26"/>
    <w:multiLevelType w:val="multilevel"/>
    <w:tmpl w:val="CAF47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C0E70"/>
    <w:multiLevelType w:val="hybridMultilevel"/>
    <w:tmpl w:val="320EC862"/>
    <w:lvl w:ilvl="0" w:tplc="BFF47B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4C8AF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66EB9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B24A8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76B4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FB270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E7A85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47A2C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5C6DB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B07AB"/>
    <w:multiLevelType w:val="hybridMultilevel"/>
    <w:tmpl w:val="0A0CB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97390"/>
    <w:multiLevelType w:val="multilevel"/>
    <w:tmpl w:val="48AEB4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9F50431"/>
    <w:multiLevelType w:val="multilevel"/>
    <w:tmpl w:val="F91E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567DF2"/>
    <w:multiLevelType w:val="hybridMultilevel"/>
    <w:tmpl w:val="0212E01C"/>
    <w:lvl w:ilvl="0" w:tplc="EDBA7C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C261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1244D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0AC63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3968B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BDA0D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F464E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BEC0E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2807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1D1410"/>
    <w:multiLevelType w:val="hybridMultilevel"/>
    <w:tmpl w:val="BD365CF2"/>
    <w:lvl w:ilvl="0" w:tplc="F38A85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3245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0A8BD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64836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8A8B9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1920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7C48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5E4AC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9949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7F57B6"/>
    <w:multiLevelType w:val="multilevel"/>
    <w:tmpl w:val="39BEBA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9D32EC7"/>
    <w:multiLevelType w:val="hybridMultilevel"/>
    <w:tmpl w:val="C3FA0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10C97"/>
    <w:multiLevelType w:val="hybridMultilevel"/>
    <w:tmpl w:val="384E5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B14E5"/>
    <w:multiLevelType w:val="multilevel"/>
    <w:tmpl w:val="A59A6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D92CF5"/>
    <w:multiLevelType w:val="multilevel"/>
    <w:tmpl w:val="E7DC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A751E1"/>
    <w:multiLevelType w:val="hybridMultilevel"/>
    <w:tmpl w:val="CB007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5F6CBF"/>
    <w:multiLevelType w:val="multilevel"/>
    <w:tmpl w:val="497A6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AF5926"/>
    <w:multiLevelType w:val="hybridMultilevel"/>
    <w:tmpl w:val="96023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B0535"/>
    <w:multiLevelType w:val="hybridMultilevel"/>
    <w:tmpl w:val="4A5AA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B4FC4"/>
    <w:multiLevelType w:val="hybridMultilevel"/>
    <w:tmpl w:val="B0C4D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345EB"/>
    <w:multiLevelType w:val="hybridMultilevel"/>
    <w:tmpl w:val="2E6C3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700DF"/>
    <w:multiLevelType w:val="hybridMultilevel"/>
    <w:tmpl w:val="589CCC02"/>
    <w:lvl w:ilvl="0" w:tplc="6E24B4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F8084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10483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44443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D06FC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A0CA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58EE6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70A2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2A201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7B1170"/>
    <w:multiLevelType w:val="hybridMultilevel"/>
    <w:tmpl w:val="76C62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C307F"/>
    <w:multiLevelType w:val="multilevel"/>
    <w:tmpl w:val="43EA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F837DB"/>
    <w:multiLevelType w:val="hybridMultilevel"/>
    <w:tmpl w:val="14265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B535E4"/>
    <w:multiLevelType w:val="hybridMultilevel"/>
    <w:tmpl w:val="4CAE3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DF32BC"/>
    <w:multiLevelType w:val="hybridMultilevel"/>
    <w:tmpl w:val="16FABF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FFA4AA5"/>
    <w:multiLevelType w:val="hybridMultilevel"/>
    <w:tmpl w:val="B4FEF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C629D"/>
    <w:multiLevelType w:val="hybridMultilevel"/>
    <w:tmpl w:val="FBC08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E3F08"/>
    <w:multiLevelType w:val="hybridMultilevel"/>
    <w:tmpl w:val="B5E6B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677EB"/>
    <w:multiLevelType w:val="multilevel"/>
    <w:tmpl w:val="AC54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C16221"/>
    <w:multiLevelType w:val="hybridMultilevel"/>
    <w:tmpl w:val="D1CAE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5C71C8"/>
    <w:multiLevelType w:val="multilevel"/>
    <w:tmpl w:val="C108FD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739F7968"/>
    <w:multiLevelType w:val="hybridMultilevel"/>
    <w:tmpl w:val="BC045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1390">
    <w:abstractNumId w:val="8"/>
  </w:num>
  <w:num w:numId="2" w16cid:durableId="1013146235">
    <w:abstractNumId w:val="4"/>
  </w:num>
  <w:num w:numId="3" w16cid:durableId="121701730">
    <w:abstractNumId w:val="30"/>
  </w:num>
  <w:num w:numId="4" w16cid:durableId="977489442">
    <w:abstractNumId w:val="6"/>
  </w:num>
  <w:num w:numId="5" w16cid:durableId="1686205736">
    <w:abstractNumId w:val="2"/>
  </w:num>
  <w:num w:numId="6" w16cid:durableId="2145461845">
    <w:abstractNumId w:val="28"/>
  </w:num>
  <w:num w:numId="7" w16cid:durableId="486091228">
    <w:abstractNumId w:val="5"/>
  </w:num>
  <w:num w:numId="8" w16cid:durableId="1125654657">
    <w:abstractNumId w:val="14"/>
  </w:num>
  <w:num w:numId="9" w16cid:durableId="60447731">
    <w:abstractNumId w:val="1"/>
  </w:num>
  <w:num w:numId="10" w16cid:durableId="1456023616">
    <w:abstractNumId w:val="21"/>
  </w:num>
  <w:num w:numId="11" w16cid:durableId="1926914145">
    <w:abstractNumId w:val="12"/>
  </w:num>
  <w:num w:numId="12" w16cid:durableId="677081609">
    <w:abstractNumId w:val="19"/>
  </w:num>
  <w:num w:numId="13" w16cid:durableId="1048141590">
    <w:abstractNumId w:val="7"/>
  </w:num>
  <w:num w:numId="14" w16cid:durableId="1522426800">
    <w:abstractNumId w:val="3"/>
  </w:num>
  <w:num w:numId="15" w16cid:durableId="1220288006">
    <w:abstractNumId w:val="31"/>
  </w:num>
  <w:num w:numId="16" w16cid:durableId="285358448">
    <w:abstractNumId w:val="16"/>
  </w:num>
  <w:num w:numId="17" w16cid:durableId="802818220">
    <w:abstractNumId w:val="20"/>
  </w:num>
  <w:num w:numId="18" w16cid:durableId="510992150">
    <w:abstractNumId w:val="18"/>
  </w:num>
  <w:num w:numId="19" w16cid:durableId="1136026362">
    <w:abstractNumId w:val="23"/>
  </w:num>
  <w:num w:numId="20" w16cid:durableId="1627849865">
    <w:abstractNumId w:val="9"/>
  </w:num>
  <w:num w:numId="21" w16cid:durableId="1913813749">
    <w:abstractNumId w:val="25"/>
  </w:num>
  <w:num w:numId="22" w16cid:durableId="268321758">
    <w:abstractNumId w:val="29"/>
  </w:num>
  <w:num w:numId="23" w16cid:durableId="920263199">
    <w:abstractNumId w:val="17"/>
  </w:num>
  <w:num w:numId="24" w16cid:durableId="380714924">
    <w:abstractNumId w:val="0"/>
  </w:num>
  <w:num w:numId="25" w16cid:durableId="957642897">
    <w:abstractNumId w:val="10"/>
  </w:num>
  <w:num w:numId="26" w16cid:durableId="1511407573">
    <w:abstractNumId w:val="11"/>
  </w:num>
  <w:num w:numId="27" w16cid:durableId="601108348">
    <w:abstractNumId w:val="24"/>
  </w:num>
  <w:num w:numId="28" w16cid:durableId="1384061612">
    <w:abstractNumId w:val="26"/>
  </w:num>
  <w:num w:numId="29" w16cid:durableId="153837014">
    <w:abstractNumId w:val="13"/>
  </w:num>
  <w:num w:numId="30" w16cid:durableId="1093624314">
    <w:abstractNumId w:val="22"/>
  </w:num>
  <w:num w:numId="31" w16cid:durableId="1994530535">
    <w:abstractNumId w:val="15"/>
  </w:num>
  <w:num w:numId="32" w16cid:durableId="1731491531">
    <w:abstractNumId w:val="2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0A0"/>
    <w:rsid w:val="00011E51"/>
    <w:rsid w:val="000253E7"/>
    <w:rsid w:val="0004448F"/>
    <w:rsid w:val="0005756F"/>
    <w:rsid w:val="00061A0C"/>
    <w:rsid w:val="000742C5"/>
    <w:rsid w:val="00096612"/>
    <w:rsid w:val="000A2540"/>
    <w:rsid w:val="000E27F6"/>
    <w:rsid w:val="000E69FC"/>
    <w:rsid w:val="00111B25"/>
    <w:rsid w:val="00136B44"/>
    <w:rsid w:val="00141D52"/>
    <w:rsid w:val="001504B8"/>
    <w:rsid w:val="00177289"/>
    <w:rsid w:val="001C75E5"/>
    <w:rsid w:val="001D41E6"/>
    <w:rsid w:val="001E6A92"/>
    <w:rsid w:val="001F2A1A"/>
    <w:rsid w:val="00201D7C"/>
    <w:rsid w:val="0022668F"/>
    <w:rsid w:val="00237497"/>
    <w:rsid w:val="00271508"/>
    <w:rsid w:val="002C5B7A"/>
    <w:rsid w:val="00301D4F"/>
    <w:rsid w:val="00302F33"/>
    <w:rsid w:val="00307810"/>
    <w:rsid w:val="00316BA1"/>
    <w:rsid w:val="00327458"/>
    <w:rsid w:val="00346FE4"/>
    <w:rsid w:val="003641BA"/>
    <w:rsid w:val="003749E9"/>
    <w:rsid w:val="00382426"/>
    <w:rsid w:val="00396843"/>
    <w:rsid w:val="003D311C"/>
    <w:rsid w:val="003D3914"/>
    <w:rsid w:val="00426979"/>
    <w:rsid w:val="004320A7"/>
    <w:rsid w:val="00477B48"/>
    <w:rsid w:val="0049666E"/>
    <w:rsid w:val="004A0E62"/>
    <w:rsid w:val="004A15B0"/>
    <w:rsid w:val="004A3557"/>
    <w:rsid w:val="004E6DA0"/>
    <w:rsid w:val="00513B8F"/>
    <w:rsid w:val="00531C75"/>
    <w:rsid w:val="005631B1"/>
    <w:rsid w:val="00585562"/>
    <w:rsid w:val="005A0E2A"/>
    <w:rsid w:val="005A3515"/>
    <w:rsid w:val="005C692B"/>
    <w:rsid w:val="005E11DC"/>
    <w:rsid w:val="00604DA0"/>
    <w:rsid w:val="00626A3E"/>
    <w:rsid w:val="006328B7"/>
    <w:rsid w:val="006519A5"/>
    <w:rsid w:val="00663FD6"/>
    <w:rsid w:val="0066773D"/>
    <w:rsid w:val="006B6872"/>
    <w:rsid w:val="006C33DC"/>
    <w:rsid w:val="006D1F54"/>
    <w:rsid w:val="006E3227"/>
    <w:rsid w:val="006E4520"/>
    <w:rsid w:val="006E532B"/>
    <w:rsid w:val="007250FE"/>
    <w:rsid w:val="0074512E"/>
    <w:rsid w:val="00777508"/>
    <w:rsid w:val="00795844"/>
    <w:rsid w:val="007A347F"/>
    <w:rsid w:val="007E6D26"/>
    <w:rsid w:val="00802676"/>
    <w:rsid w:val="0082441D"/>
    <w:rsid w:val="00843F9A"/>
    <w:rsid w:val="0084467B"/>
    <w:rsid w:val="008477DD"/>
    <w:rsid w:val="00872953"/>
    <w:rsid w:val="00872DA2"/>
    <w:rsid w:val="008A1432"/>
    <w:rsid w:val="008D184E"/>
    <w:rsid w:val="008E0249"/>
    <w:rsid w:val="009228B2"/>
    <w:rsid w:val="00960292"/>
    <w:rsid w:val="00967391"/>
    <w:rsid w:val="00996023"/>
    <w:rsid w:val="009A1F99"/>
    <w:rsid w:val="009B0BA5"/>
    <w:rsid w:val="009D0A51"/>
    <w:rsid w:val="009D0FBF"/>
    <w:rsid w:val="009D3914"/>
    <w:rsid w:val="009D4DC8"/>
    <w:rsid w:val="009E652E"/>
    <w:rsid w:val="00A07333"/>
    <w:rsid w:val="00A2144F"/>
    <w:rsid w:val="00A229AA"/>
    <w:rsid w:val="00A31007"/>
    <w:rsid w:val="00A311ED"/>
    <w:rsid w:val="00A55071"/>
    <w:rsid w:val="00A6430A"/>
    <w:rsid w:val="00A86547"/>
    <w:rsid w:val="00A92860"/>
    <w:rsid w:val="00A947CE"/>
    <w:rsid w:val="00AB00A0"/>
    <w:rsid w:val="00AE1A47"/>
    <w:rsid w:val="00AE4372"/>
    <w:rsid w:val="00AF37E0"/>
    <w:rsid w:val="00AF6E3B"/>
    <w:rsid w:val="00B15230"/>
    <w:rsid w:val="00B30A03"/>
    <w:rsid w:val="00B35A98"/>
    <w:rsid w:val="00B37ACB"/>
    <w:rsid w:val="00B41C6C"/>
    <w:rsid w:val="00B60411"/>
    <w:rsid w:val="00B661FA"/>
    <w:rsid w:val="00B66D6E"/>
    <w:rsid w:val="00B67311"/>
    <w:rsid w:val="00B920D0"/>
    <w:rsid w:val="00B9731C"/>
    <w:rsid w:val="00B97574"/>
    <w:rsid w:val="00BB1CE2"/>
    <w:rsid w:val="00BD47DE"/>
    <w:rsid w:val="00BE3847"/>
    <w:rsid w:val="00C04E80"/>
    <w:rsid w:val="00C0576B"/>
    <w:rsid w:val="00C07A1D"/>
    <w:rsid w:val="00C2115A"/>
    <w:rsid w:val="00C26405"/>
    <w:rsid w:val="00C31C0C"/>
    <w:rsid w:val="00C403EF"/>
    <w:rsid w:val="00C43506"/>
    <w:rsid w:val="00C637F8"/>
    <w:rsid w:val="00C76D34"/>
    <w:rsid w:val="00C826BA"/>
    <w:rsid w:val="00C86380"/>
    <w:rsid w:val="00C919BB"/>
    <w:rsid w:val="00CA7B85"/>
    <w:rsid w:val="00CB4094"/>
    <w:rsid w:val="00CB47D3"/>
    <w:rsid w:val="00CD2B61"/>
    <w:rsid w:val="00D04064"/>
    <w:rsid w:val="00D27189"/>
    <w:rsid w:val="00D334F3"/>
    <w:rsid w:val="00D41EF2"/>
    <w:rsid w:val="00D60160"/>
    <w:rsid w:val="00D72427"/>
    <w:rsid w:val="00D87164"/>
    <w:rsid w:val="00D87DAC"/>
    <w:rsid w:val="00DB5DF1"/>
    <w:rsid w:val="00DC3B3F"/>
    <w:rsid w:val="00DC4C77"/>
    <w:rsid w:val="00DC622D"/>
    <w:rsid w:val="00DD0F73"/>
    <w:rsid w:val="00DD654E"/>
    <w:rsid w:val="00DE4320"/>
    <w:rsid w:val="00DF47C2"/>
    <w:rsid w:val="00E01202"/>
    <w:rsid w:val="00E11D46"/>
    <w:rsid w:val="00E1423E"/>
    <w:rsid w:val="00E208ED"/>
    <w:rsid w:val="00E33C94"/>
    <w:rsid w:val="00E3589E"/>
    <w:rsid w:val="00E40F0D"/>
    <w:rsid w:val="00E53B79"/>
    <w:rsid w:val="00E7501E"/>
    <w:rsid w:val="00E922AD"/>
    <w:rsid w:val="00EA2C99"/>
    <w:rsid w:val="00EA551B"/>
    <w:rsid w:val="00ED021A"/>
    <w:rsid w:val="00ED270E"/>
    <w:rsid w:val="00ED299A"/>
    <w:rsid w:val="00F049E2"/>
    <w:rsid w:val="00F168B9"/>
    <w:rsid w:val="00F51F59"/>
    <w:rsid w:val="00FA4A29"/>
    <w:rsid w:val="00FA7111"/>
    <w:rsid w:val="00FC3229"/>
    <w:rsid w:val="0110AD17"/>
    <w:rsid w:val="01D004DA"/>
    <w:rsid w:val="01F022D2"/>
    <w:rsid w:val="08D95805"/>
    <w:rsid w:val="0914F6B4"/>
    <w:rsid w:val="0C7F9987"/>
    <w:rsid w:val="0E332619"/>
    <w:rsid w:val="1754A776"/>
    <w:rsid w:val="19EF2D52"/>
    <w:rsid w:val="1BCF83F4"/>
    <w:rsid w:val="1C3719D5"/>
    <w:rsid w:val="1C49D5F3"/>
    <w:rsid w:val="1DB3912F"/>
    <w:rsid w:val="1E84A7B9"/>
    <w:rsid w:val="1F66AAD9"/>
    <w:rsid w:val="1FDC414A"/>
    <w:rsid w:val="21CE36CC"/>
    <w:rsid w:val="21E80B93"/>
    <w:rsid w:val="260C726B"/>
    <w:rsid w:val="266A292D"/>
    <w:rsid w:val="28B1A1B9"/>
    <w:rsid w:val="28D7BFEE"/>
    <w:rsid w:val="2977BEDE"/>
    <w:rsid w:val="2A8915CF"/>
    <w:rsid w:val="2EA3D12A"/>
    <w:rsid w:val="3219459E"/>
    <w:rsid w:val="366F582E"/>
    <w:rsid w:val="3E7D30E7"/>
    <w:rsid w:val="3F0D5174"/>
    <w:rsid w:val="3F0EA59A"/>
    <w:rsid w:val="43557776"/>
    <w:rsid w:val="4584C513"/>
    <w:rsid w:val="46C8FDE9"/>
    <w:rsid w:val="4821064B"/>
    <w:rsid w:val="49A3AE4F"/>
    <w:rsid w:val="4ACBDFE7"/>
    <w:rsid w:val="4E3522F1"/>
    <w:rsid w:val="4FC560A2"/>
    <w:rsid w:val="511FDB23"/>
    <w:rsid w:val="51F86960"/>
    <w:rsid w:val="53A3253A"/>
    <w:rsid w:val="54F2DB6F"/>
    <w:rsid w:val="5545E719"/>
    <w:rsid w:val="58DA7725"/>
    <w:rsid w:val="5A50730D"/>
    <w:rsid w:val="5AAD950C"/>
    <w:rsid w:val="5AF55381"/>
    <w:rsid w:val="5B5900CA"/>
    <w:rsid w:val="5E4C5D2B"/>
    <w:rsid w:val="60B70971"/>
    <w:rsid w:val="61E8E026"/>
    <w:rsid w:val="638E6769"/>
    <w:rsid w:val="63E3E8A6"/>
    <w:rsid w:val="65CF86F8"/>
    <w:rsid w:val="6BBCBDB4"/>
    <w:rsid w:val="6CEC36C4"/>
    <w:rsid w:val="6FC4C3E9"/>
    <w:rsid w:val="70FBEE35"/>
    <w:rsid w:val="71A5A2FB"/>
    <w:rsid w:val="72555365"/>
    <w:rsid w:val="74A70E08"/>
    <w:rsid w:val="75B56145"/>
    <w:rsid w:val="762B5A4D"/>
    <w:rsid w:val="7B4A23FD"/>
    <w:rsid w:val="7C0D0BDB"/>
    <w:rsid w:val="7C2E8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2BCB8"/>
  <w15:docId w15:val="{40EAB922-8C90-4088-B183-B400168D2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914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B61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20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00AC0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ListParagraph">
    <w:name w:val="List Paragraph"/>
    <w:basedOn w:val="Normal"/>
    <w:qFormat/>
    <w:rsid w:val="0000683E"/>
    <w:pPr>
      <w:spacing w:after="200" w:line="276" w:lineRule="auto"/>
      <w:ind w:left="720"/>
      <w:contextualSpacing/>
    </w:pPr>
    <w:rPr>
      <w:rFonts w:cs="Times New Roman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37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C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22D"/>
  </w:style>
  <w:style w:type="paragraph" w:styleId="Footer">
    <w:name w:val="footer"/>
    <w:basedOn w:val="Normal"/>
    <w:link w:val="FooterChar"/>
    <w:uiPriority w:val="99"/>
    <w:unhideWhenUsed/>
    <w:rsid w:val="00DC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22D"/>
  </w:style>
  <w:style w:type="character" w:styleId="Emphasis">
    <w:name w:val="Emphasis"/>
    <w:basedOn w:val="DefaultParagraphFont"/>
    <w:uiPriority w:val="20"/>
    <w:qFormat/>
    <w:rsid w:val="007E6D26"/>
    <w:rPr>
      <w:i/>
      <w:iCs/>
    </w:rPr>
  </w:style>
  <w:style w:type="character" w:styleId="Strong">
    <w:name w:val="Strong"/>
    <w:basedOn w:val="DefaultParagraphFont"/>
    <w:uiPriority w:val="22"/>
    <w:qFormat/>
    <w:rsid w:val="001D41E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A947CE"/>
    <w:pPr>
      <w:widowControl w:val="0"/>
      <w:autoSpaceDE w:val="0"/>
      <w:autoSpaceDN w:val="0"/>
      <w:spacing w:after="0" w:line="240" w:lineRule="auto"/>
      <w:ind w:left="110"/>
      <w:jc w:val="center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ommonsense.org/education/uk/digital-citizenship/lesson/internet-traffic-light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commonsense.org/education/uk/digital-citizenship/lesson/how-technology-makes-you-feel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commonsense.org/education/uk/digital-citizenship/lesson/pause-think-onl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ZQkaVwHB8xz4tQ68GfqH1U6ZRA==">AMUW2mWGH8aZNtRZpl3d8TOgt2hhmm74bdjNHN9q+yTkYx8kM7owap8QEWryqov8JI+fWUg+Km5rBor943dv/nsjCTG8BWNZUTrQjGllyGDijm+1bcaEzE+I01kCwlRpMf8RR1n7lrV5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E0EE59-EC27-49AC-946C-C53E53FA19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598020-0A75-45EB-9F6E-312B73B4F9FA}"/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8003837-52AE-4F85-BF6F-7CC00EA28E01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5.xml><?xml version="1.0" encoding="utf-8"?>
<ds:datastoreItem xmlns:ds="http://schemas.openxmlformats.org/officeDocument/2006/customXml" ds:itemID="{85ECBF66-77B3-4C08-8049-1719FFF515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2144</Words>
  <Characters>12223</Characters>
  <Application>Microsoft Office Word</Application>
  <DocSecurity>0</DocSecurity>
  <Lines>101</Lines>
  <Paragraphs>28</Paragraphs>
  <ScaleCrop>false</ScaleCrop>
  <Company/>
  <LinksUpToDate>false</LinksUpToDate>
  <CharactersWithSpaces>14339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 Mushtaq</dc:creator>
  <cp:keywords/>
  <cp:lastModifiedBy>Amelda Nugent</cp:lastModifiedBy>
  <cp:revision>10</cp:revision>
  <dcterms:created xsi:type="dcterms:W3CDTF">2025-08-17T13:58:00Z</dcterms:created>
  <dcterms:modified xsi:type="dcterms:W3CDTF">2025-08-17T14:06:00Z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156200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2023-01-11T10:20:05Z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c5a5007f-3f84-4671-899e-ff07e7938758</vt:lpwstr>
  </property>
  <property fmtid="{D5CDD505-2E9C-101B-9397-08002B2CF9AE}" pid="10" name="MSIP_Label_defa4170-0d19-0005-0004-bc88714345d2_ActionId">
    <vt:lpwstr>e34286e0-2bc2-49de-a596-d66ef6c5dab5</vt:lpwstr>
  </property>
  <property fmtid="{D5CDD505-2E9C-101B-9397-08002B2CF9AE}" pid="11" name="MSIP_Label_defa4170-0d19-0005-0004-bc88714345d2_ContentBits">
    <vt:lpwstr>0</vt:lpwstr>
  </property>
  <property fmtid="{D5CDD505-2E9C-101B-9397-08002B2CF9AE}" pid="12" name="GrammarlyDocumentId">
    <vt:lpwstr>b5b3bfe0c8c4c3a21771e1e7b6ef075560b7dfd6c94414fa3afe8b29607655d6</vt:lpwstr>
  </property>
</Properties>
</file>