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978EA" w:rsidR="00A25DF7" w:rsidP="00A25DF7" w:rsidRDefault="00FF3377" w14:paraId="7CA555FD" w14:textId="5DC7B535">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8978EA">
        <w:rPr>
          <w:rFonts w:ascii="Century Gothic" w:hAnsi="Century Gothic" w:eastAsia="Arial" w:cs="Arial"/>
          <w:b/>
          <w:noProof/>
          <w:color w:val="000000"/>
          <w:sz w:val="32"/>
          <w:szCs w:val="32"/>
        </w:rPr>
        <w:drawing>
          <wp:anchor distT="0" distB="0" distL="114300" distR="114300" simplePos="0" relativeHeight="251658241" behindDoc="0" locked="0" layoutInCell="1" allowOverlap="1" wp14:anchorId="6227FCF0" wp14:editId="56743329">
            <wp:simplePos x="0" y="0"/>
            <wp:positionH relativeFrom="column">
              <wp:posOffset>9006840</wp:posOffset>
            </wp:positionH>
            <wp:positionV relativeFrom="paragraph">
              <wp:posOffset>-261620</wp:posOffset>
            </wp:positionV>
            <wp:extent cx="853440" cy="853440"/>
            <wp:effectExtent l="0" t="0" r="3810" b="3810"/>
            <wp:wrapNone/>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3440" cy="853440"/>
                    </a:xfrm>
                    <a:prstGeom prst="rect">
                      <a:avLst/>
                    </a:prstGeom>
                  </pic:spPr>
                </pic:pic>
              </a:graphicData>
            </a:graphic>
            <wp14:sizeRelH relativeFrom="page">
              <wp14:pctWidth>0</wp14:pctWidth>
            </wp14:sizeRelH>
            <wp14:sizeRelV relativeFrom="page">
              <wp14:pctHeight>0</wp14:pctHeight>
            </wp14:sizeRelV>
          </wp:anchor>
        </w:drawing>
      </w:r>
      <w:r w:rsidRPr="008978EA">
        <w:rPr>
          <w:rFonts w:ascii="Century Gothic" w:hAnsi="Century Gothic" w:eastAsia="Arial" w:cs="Arial"/>
          <w:b/>
          <w:noProof/>
          <w:color w:val="000000"/>
          <w:sz w:val="32"/>
          <w:szCs w:val="32"/>
        </w:rPr>
        <w:drawing>
          <wp:anchor distT="0" distB="0" distL="114300" distR="114300" simplePos="0" relativeHeight="251658240" behindDoc="0" locked="0" layoutInCell="1" allowOverlap="1" wp14:anchorId="5820861B" wp14:editId="45F0A364">
            <wp:simplePos x="0" y="0"/>
            <wp:positionH relativeFrom="margin">
              <wp:posOffset>-355600</wp:posOffset>
            </wp:positionH>
            <wp:positionV relativeFrom="paragraph">
              <wp:posOffset>-271780</wp:posOffset>
            </wp:positionV>
            <wp:extent cx="1167186" cy="890905"/>
            <wp:effectExtent l="0" t="0" r="0" b="444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7186" cy="890905"/>
                    </a:xfrm>
                    <a:prstGeom prst="rect">
                      <a:avLst/>
                    </a:prstGeom>
                  </pic:spPr>
                </pic:pic>
              </a:graphicData>
            </a:graphic>
            <wp14:sizeRelH relativeFrom="page">
              <wp14:pctWidth>0</wp14:pctWidth>
            </wp14:sizeRelH>
            <wp14:sizeRelV relativeFrom="page">
              <wp14:pctHeight>0</wp14:pctHeight>
            </wp14:sizeRelV>
          </wp:anchor>
        </w:drawing>
      </w:r>
      <w:r w:rsidRPr="008978EA" w:rsidR="00A25DF7">
        <w:rPr>
          <w:rFonts w:ascii="Century Gothic" w:hAnsi="Century Gothic" w:eastAsia="Arial" w:cs="Arial"/>
          <w:b/>
          <w:color w:val="000000"/>
          <w:sz w:val="32"/>
          <w:szCs w:val="32"/>
        </w:rPr>
        <w:t>Christ the Sower Ecumenical Primary School</w:t>
      </w:r>
    </w:p>
    <w:p w:rsidR="00A25DF7" w:rsidP="00A25DF7" w:rsidRDefault="00A25DF7" w14:paraId="6DE0BFB9" w14:textId="56069174">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8978EA">
        <w:rPr>
          <w:rFonts w:ascii="Century Gothic" w:hAnsi="Century Gothic" w:eastAsia="Arial" w:cs="Arial"/>
          <w:b/>
          <w:color w:val="000000"/>
          <w:sz w:val="32"/>
          <w:szCs w:val="32"/>
        </w:rPr>
        <w:t xml:space="preserve">Year </w:t>
      </w:r>
      <w:r w:rsidRPr="008978EA" w:rsidR="002458D4">
        <w:rPr>
          <w:rFonts w:ascii="Century Gothic" w:hAnsi="Century Gothic" w:eastAsia="Arial" w:cs="Arial"/>
          <w:b/>
          <w:color w:val="000000"/>
          <w:sz w:val="32"/>
          <w:szCs w:val="32"/>
        </w:rPr>
        <w:t>3</w:t>
      </w:r>
      <w:r w:rsidRPr="008978EA">
        <w:rPr>
          <w:rFonts w:ascii="Century Gothic" w:hAnsi="Century Gothic" w:eastAsia="Arial" w:cs="Arial"/>
          <w:b/>
          <w:color w:val="000000"/>
          <w:sz w:val="32"/>
          <w:szCs w:val="32"/>
        </w:rPr>
        <w:t xml:space="preserve"> Curriculum Overview </w:t>
      </w:r>
    </w:p>
    <w:p w:rsidRPr="008978EA" w:rsidR="008978EA" w:rsidP="00A25DF7" w:rsidRDefault="008978EA" w14:paraId="3AD67768" w14:textId="77777777">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24"/>
          <w:szCs w:val="24"/>
        </w:rPr>
      </w:pPr>
    </w:p>
    <w:tbl>
      <w:tblPr>
        <w:tblpPr w:leftFromText="180" w:rightFromText="180" w:vertAnchor="text" w:horzAnchor="margin" w:tblpXSpec="center" w:tblpY="1"/>
        <w:tblOverlap w:val="never"/>
        <w:tblW w:w="1616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val="0400" w:firstRow="0" w:lastRow="0" w:firstColumn="0" w:lastColumn="0" w:noHBand="0" w:noVBand="1"/>
      </w:tblPr>
      <w:tblGrid>
        <w:gridCol w:w="880"/>
        <w:gridCol w:w="2545"/>
        <w:gridCol w:w="3081"/>
        <w:gridCol w:w="2012"/>
        <w:gridCol w:w="2549"/>
        <w:gridCol w:w="2546"/>
        <w:gridCol w:w="2547"/>
      </w:tblGrid>
      <w:tr w:rsidRPr="0063119E" w:rsidR="00C1625D" w:rsidTr="6BDD1190" w14:paraId="685025B0" w14:textId="77777777">
        <w:trPr>
          <w:trHeight w:val="418"/>
        </w:trPr>
        <w:tc>
          <w:tcPr>
            <w:tcW w:w="880" w:type="dxa"/>
            <w:shd w:val="clear" w:color="auto" w:fill="C00000"/>
            <w:vAlign w:val="center"/>
          </w:tcPr>
          <w:p w:rsidRPr="0063119E" w:rsidR="003F05B6" w:rsidP="0063119E" w:rsidRDefault="0078119C" w14:paraId="0CEB4B25" w14:textId="77777777">
            <w:pPr>
              <w:spacing w:after="0"/>
              <w:jc w:val="center"/>
              <w:rPr>
                <w:rFonts w:ascii="Century Gothic" w:hAnsi="Century Gothic" w:eastAsia="Century Gothic" w:cs="Century Gothic"/>
                <w:b/>
                <w:bCs/>
              </w:rPr>
            </w:pPr>
            <w:r w:rsidRPr="0063119E">
              <w:rPr>
                <w:rFonts w:ascii="Century Gothic" w:hAnsi="Century Gothic" w:eastAsia="Century Gothic" w:cs="Century Gothic"/>
                <w:b/>
                <w:bCs/>
              </w:rPr>
              <w:t>Term</w:t>
            </w:r>
          </w:p>
        </w:tc>
        <w:tc>
          <w:tcPr>
            <w:tcW w:w="2545" w:type="dxa"/>
            <w:shd w:val="clear" w:color="auto" w:fill="F4B083" w:themeFill="accent2" w:themeFillTint="99"/>
            <w:vAlign w:val="center"/>
          </w:tcPr>
          <w:p w:rsidRPr="0063119E" w:rsidR="003F05B6" w:rsidP="0063119E" w:rsidRDefault="0078119C" w14:paraId="414EB2D5" w14:textId="0BAAD658">
            <w:pPr>
              <w:spacing w:after="0"/>
              <w:jc w:val="center"/>
              <w:rPr>
                <w:rFonts w:ascii="Century Gothic" w:hAnsi="Century Gothic" w:eastAsia="Century Gothic" w:cs="Century Gothic"/>
                <w:b/>
                <w:bCs/>
              </w:rPr>
            </w:pPr>
            <w:r w:rsidRPr="0063119E">
              <w:rPr>
                <w:rFonts w:ascii="Century Gothic" w:hAnsi="Century Gothic" w:eastAsia="Century Gothic" w:cs="Century Gothic"/>
                <w:b/>
                <w:bCs/>
              </w:rPr>
              <w:t>Autumn 1</w:t>
            </w:r>
          </w:p>
        </w:tc>
        <w:tc>
          <w:tcPr>
            <w:tcW w:w="3081" w:type="dxa"/>
            <w:shd w:val="clear" w:color="auto" w:fill="F4B083" w:themeFill="accent2" w:themeFillTint="99"/>
            <w:vAlign w:val="center"/>
          </w:tcPr>
          <w:p w:rsidRPr="0063119E" w:rsidR="003F05B6" w:rsidP="0063119E" w:rsidRDefault="0078119C" w14:paraId="36407876" w14:textId="31AE8BD4">
            <w:pPr>
              <w:spacing w:after="0"/>
              <w:jc w:val="center"/>
              <w:rPr>
                <w:rFonts w:ascii="Century Gothic" w:hAnsi="Century Gothic" w:eastAsia="Century Gothic" w:cs="Century Gothic"/>
                <w:b/>
                <w:bCs/>
              </w:rPr>
            </w:pPr>
            <w:r w:rsidRPr="0063119E">
              <w:rPr>
                <w:rFonts w:ascii="Century Gothic" w:hAnsi="Century Gothic" w:eastAsia="Century Gothic" w:cs="Century Gothic"/>
                <w:b/>
                <w:bCs/>
              </w:rPr>
              <w:t>Autumn 2</w:t>
            </w:r>
          </w:p>
        </w:tc>
        <w:tc>
          <w:tcPr>
            <w:tcW w:w="2012" w:type="dxa"/>
            <w:shd w:val="clear" w:color="auto" w:fill="A8D08D" w:themeFill="accent6" w:themeFillTint="99"/>
            <w:vAlign w:val="center"/>
          </w:tcPr>
          <w:p w:rsidRPr="0063119E" w:rsidR="003F05B6" w:rsidP="004105E7" w:rsidRDefault="0078119C" w14:paraId="01A890E1" w14:textId="2A4793E6">
            <w:pPr>
              <w:spacing w:after="0"/>
              <w:jc w:val="center"/>
              <w:rPr>
                <w:rFonts w:ascii="Century Gothic" w:hAnsi="Century Gothic" w:eastAsia="Century Gothic" w:cs="Century Gothic"/>
                <w:b/>
                <w:bCs/>
              </w:rPr>
            </w:pPr>
            <w:r w:rsidRPr="0063119E">
              <w:rPr>
                <w:rFonts w:ascii="Century Gothic" w:hAnsi="Century Gothic" w:eastAsia="Century Gothic" w:cs="Century Gothic"/>
                <w:b/>
                <w:bCs/>
              </w:rPr>
              <w:t xml:space="preserve">Spring </w:t>
            </w:r>
            <w:r w:rsidR="004105E7">
              <w:rPr>
                <w:rFonts w:ascii="Century Gothic" w:hAnsi="Century Gothic" w:eastAsia="Century Gothic" w:cs="Century Gothic"/>
                <w:b/>
                <w:bCs/>
              </w:rPr>
              <w:t>1</w:t>
            </w:r>
          </w:p>
        </w:tc>
        <w:tc>
          <w:tcPr>
            <w:tcW w:w="2549" w:type="dxa"/>
            <w:shd w:val="clear" w:color="auto" w:fill="A8D08D" w:themeFill="accent6" w:themeFillTint="99"/>
            <w:vAlign w:val="center"/>
          </w:tcPr>
          <w:p w:rsidRPr="0063119E" w:rsidR="003F05B6" w:rsidP="004105E7" w:rsidRDefault="0078119C" w14:paraId="7CCD9513" w14:textId="0C7E0B99">
            <w:pPr>
              <w:spacing w:after="0"/>
              <w:jc w:val="center"/>
              <w:rPr>
                <w:rFonts w:ascii="Century Gothic" w:hAnsi="Century Gothic" w:eastAsia="Century Gothic" w:cs="Century Gothic"/>
                <w:b/>
                <w:bCs/>
              </w:rPr>
            </w:pPr>
            <w:r w:rsidRPr="0063119E">
              <w:rPr>
                <w:rFonts w:ascii="Century Gothic" w:hAnsi="Century Gothic" w:eastAsia="Century Gothic" w:cs="Century Gothic"/>
                <w:b/>
                <w:bCs/>
              </w:rPr>
              <w:t>Spring 2</w:t>
            </w:r>
          </w:p>
        </w:tc>
        <w:tc>
          <w:tcPr>
            <w:tcW w:w="2546" w:type="dxa"/>
            <w:shd w:val="clear" w:color="auto" w:fill="FFD965"/>
            <w:vAlign w:val="center"/>
          </w:tcPr>
          <w:p w:rsidRPr="0063119E" w:rsidR="003F05B6" w:rsidP="004105E7" w:rsidRDefault="0078119C" w14:paraId="6C74DD69" w14:textId="2041B6B7">
            <w:pPr>
              <w:spacing w:after="0"/>
              <w:jc w:val="center"/>
              <w:rPr>
                <w:rFonts w:ascii="Century Gothic" w:hAnsi="Century Gothic" w:eastAsia="Century Gothic" w:cs="Century Gothic"/>
                <w:b/>
                <w:bCs/>
              </w:rPr>
            </w:pPr>
            <w:r w:rsidRPr="0063119E">
              <w:rPr>
                <w:rFonts w:ascii="Century Gothic" w:hAnsi="Century Gothic" w:eastAsia="Century Gothic" w:cs="Century Gothic"/>
                <w:b/>
                <w:bCs/>
              </w:rPr>
              <w:t>Summer 1</w:t>
            </w:r>
          </w:p>
        </w:tc>
        <w:tc>
          <w:tcPr>
            <w:tcW w:w="2547" w:type="dxa"/>
            <w:shd w:val="clear" w:color="auto" w:fill="FFD965"/>
            <w:vAlign w:val="center"/>
          </w:tcPr>
          <w:p w:rsidRPr="0063119E" w:rsidR="003F05B6" w:rsidP="0063119E" w:rsidRDefault="0078119C" w14:paraId="23C5C744" w14:textId="47CD39D4">
            <w:pPr>
              <w:spacing w:after="0"/>
              <w:jc w:val="center"/>
              <w:rPr>
                <w:rFonts w:ascii="Century Gothic" w:hAnsi="Century Gothic" w:eastAsia="Century Gothic" w:cs="Century Gothic"/>
                <w:b/>
                <w:bCs/>
              </w:rPr>
            </w:pPr>
            <w:r w:rsidRPr="0063119E">
              <w:rPr>
                <w:rFonts w:ascii="Century Gothic" w:hAnsi="Century Gothic" w:eastAsia="Century Gothic" w:cs="Century Gothic"/>
                <w:b/>
                <w:bCs/>
              </w:rPr>
              <w:t>Summer 2</w:t>
            </w:r>
          </w:p>
        </w:tc>
      </w:tr>
      <w:tr w:rsidR="00C1625D" w:rsidTr="6BDD1190" w14:paraId="0CE3AA36" w14:textId="77777777">
        <w:trPr>
          <w:cantSplit/>
          <w:trHeight w:val="1757"/>
        </w:trPr>
        <w:tc>
          <w:tcPr>
            <w:tcW w:w="880" w:type="dxa"/>
            <w:shd w:val="clear" w:color="auto" w:fill="C00000"/>
            <w:textDirection w:val="btLr"/>
            <w:vAlign w:val="center"/>
          </w:tcPr>
          <w:p w:rsidRPr="00E91941" w:rsidR="00E90145" w:rsidP="00E91941" w:rsidRDefault="00E90145" w14:paraId="0A6CB2C4" w14:textId="77777777">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t>English</w:t>
            </w:r>
          </w:p>
        </w:tc>
        <w:tc>
          <w:tcPr>
            <w:tcW w:w="2545" w:type="dxa"/>
            <w:vAlign w:val="center"/>
          </w:tcPr>
          <w:p w:rsidRPr="00AE0E58" w:rsidR="00E90145" w:rsidP="00B85D20" w:rsidRDefault="00E90145" w14:paraId="5870ADBF" w14:textId="77777777">
            <w:pPr>
              <w:jc w:val="center"/>
              <w:rPr>
                <w:rFonts w:ascii="Century Gothic" w:hAnsi="Century Gothic" w:cs="Arial"/>
                <w:b/>
                <w:bCs/>
                <w:sz w:val="19"/>
                <w:szCs w:val="19"/>
                <w:u w:val="single"/>
              </w:rPr>
            </w:pPr>
            <w:r w:rsidRPr="00AE0E58">
              <w:rPr>
                <w:rFonts w:ascii="Century Gothic" w:hAnsi="Century Gothic" w:cs="Arial"/>
                <w:b/>
                <w:bCs/>
                <w:sz w:val="19"/>
                <w:szCs w:val="19"/>
                <w:u w:val="single"/>
              </w:rPr>
              <w:t>To entertain</w:t>
            </w:r>
          </w:p>
          <w:p w:rsidRPr="00AE0E58" w:rsidR="00E90145" w:rsidP="00B85D20" w:rsidRDefault="00E90145" w14:paraId="75C6646E" w14:textId="06E5E40D">
            <w:pPr>
              <w:jc w:val="center"/>
              <w:rPr>
                <w:rFonts w:ascii="Century Gothic" w:hAnsi="Century Gothic" w:cs="Arial"/>
                <w:sz w:val="19"/>
                <w:szCs w:val="19"/>
              </w:rPr>
            </w:pPr>
            <w:r w:rsidRPr="107DD10D">
              <w:rPr>
                <w:rFonts w:ascii="Century Gothic" w:hAnsi="Century Gothic" w:cs="Arial"/>
                <w:sz w:val="19"/>
                <w:szCs w:val="19"/>
              </w:rPr>
              <w:t>Character</w:t>
            </w:r>
            <w:r w:rsidRPr="107DD10D" w:rsidR="680805A0">
              <w:rPr>
                <w:rFonts w:ascii="Century Gothic" w:hAnsi="Century Gothic" w:cs="Arial"/>
                <w:sz w:val="19"/>
                <w:szCs w:val="19"/>
              </w:rPr>
              <w:t xml:space="preserve"> and Setting</w:t>
            </w:r>
            <w:r w:rsidRPr="107DD10D">
              <w:rPr>
                <w:rFonts w:ascii="Century Gothic" w:hAnsi="Century Gothic" w:cs="Arial"/>
                <w:sz w:val="19"/>
                <w:szCs w:val="19"/>
              </w:rPr>
              <w:t xml:space="preserve"> Description</w:t>
            </w:r>
          </w:p>
          <w:p w:rsidRPr="00AE0E58" w:rsidR="00E90145" w:rsidP="00B85D20" w:rsidRDefault="00E90145" w14:paraId="02EB378F" w14:textId="5707CD51">
            <w:pPr>
              <w:pStyle w:val="NormalWeb"/>
              <w:spacing w:before="0" w:beforeAutospacing="0" w:after="0" w:afterAutospacing="0"/>
              <w:jc w:val="center"/>
              <w:rPr>
                <w:rFonts w:ascii="Century Gothic" w:hAnsi="Century Gothic" w:eastAsia="Century Gothic" w:cs="Century Gothic"/>
                <w:i/>
                <w:iCs/>
                <w:color w:val="0070C0"/>
                <w:sz w:val="19"/>
                <w:szCs w:val="19"/>
              </w:rPr>
            </w:pPr>
            <w:r w:rsidRPr="00AE0E58">
              <w:rPr>
                <w:rFonts w:ascii="Century Gothic" w:hAnsi="Century Gothic" w:cs="Arial"/>
                <w:i/>
                <w:iCs/>
                <w:color w:val="0070C0"/>
                <w:sz w:val="19"/>
                <w:szCs w:val="19"/>
              </w:rPr>
              <w:t>The Iron Man by Ted Hughes</w:t>
            </w:r>
          </w:p>
        </w:tc>
        <w:tc>
          <w:tcPr>
            <w:tcW w:w="3081" w:type="dxa"/>
            <w:vAlign w:val="center"/>
          </w:tcPr>
          <w:p w:rsidRPr="00AE0E58" w:rsidR="00E90145" w:rsidP="00B85D20" w:rsidRDefault="00E90145" w14:paraId="328B27E1" w14:textId="0CF244F8">
            <w:pPr>
              <w:jc w:val="center"/>
              <w:rPr>
                <w:rFonts w:ascii="Century Gothic" w:hAnsi="Century Gothic" w:cs="Arial"/>
                <w:b/>
                <w:bCs/>
                <w:sz w:val="19"/>
                <w:szCs w:val="19"/>
                <w:u w:val="single"/>
              </w:rPr>
            </w:pPr>
            <w:r w:rsidRPr="107DD10D">
              <w:rPr>
                <w:rFonts w:ascii="Century Gothic" w:hAnsi="Century Gothic" w:cs="Arial"/>
                <w:b/>
                <w:bCs/>
                <w:sz w:val="19"/>
                <w:szCs w:val="19"/>
                <w:u w:val="single"/>
              </w:rPr>
              <w:t xml:space="preserve">To </w:t>
            </w:r>
            <w:r w:rsidRPr="107DD10D" w:rsidR="4BCC9142">
              <w:rPr>
                <w:rFonts w:ascii="Century Gothic" w:hAnsi="Century Gothic" w:cs="Arial"/>
                <w:b/>
                <w:bCs/>
                <w:sz w:val="19"/>
                <w:szCs w:val="19"/>
                <w:u w:val="single"/>
              </w:rPr>
              <w:t>inform</w:t>
            </w:r>
          </w:p>
          <w:p w:rsidRPr="00AE0E58" w:rsidR="00E90145" w:rsidP="00B85D20" w:rsidRDefault="4BCC9142" w14:paraId="1F859E9C" w14:textId="32AB11B6">
            <w:pPr>
              <w:jc w:val="center"/>
              <w:rPr>
                <w:rFonts w:ascii="Century Gothic" w:hAnsi="Century Gothic" w:cs="Arial"/>
                <w:sz w:val="19"/>
                <w:szCs w:val="19"/>
              </w:rPr>
            </w:pPr>
            <w:r w:rsidRPr="107DD10D">
              <w:rPr>
                <w:rFonts w:ascii="Century Gothic" w:hAnsi="Century Gothic" w:cs="Arial"/>
                <w:sz w:val="19"/>
                <w:szCs w:val="19"/>
              </w:rPr>
              <w:t>Recount</w:t>
            </w:r>
          </w:p>
          <w:p w:rsidRPr="00AE0E58" w:rsidR="00E90145" w:rsidP="00B85D20" w:rsidRDefault="00E90145" w14:paraId="72A3D3EC" w14:textId="64227F2A">
            <w:pPr>
              <w:spacing w:after="0" w:line="240" w:lineRule="auto"/>
              <w:jc w:val="center"/>
              <w:rPr>
                <w:rFonts w:ascii="Century Gothic" w:hAnsi="Century Gothic" w:eastAsia="Century Gothic" w:cs="Century Gothic"/>
                <w:sz w:val="19"/>
                <w:szCs w:val="19"/>
              </w:rPr>
            </w:pPr>
            <w:r w:rsidRPr="00AE0E58">
              <w:rPr>
                <w:rFonts w:ascii="Century Gothic" w:hAnsi="Century Gothic" w:cs="Arial"/>
                <w:i/>
                <w:iCs/>
                <w:color w:val="0070C0"/>
                <w:sz w:val="19"/>
                <w:szCs w:val="19"/>
              </w:rPr>
              <w:t>Stig of the Dump by Clive King</w:t>
            </w:r>
          </w:p>
        </w:tc>
        <w:tc>
          <w:tcPr>
            <w:tcW w:w="2012" w:type="dxa"/>
            <w:vAlign w:val="center"/>
          </w:tcPr>
          <w:p w:rsidRPr="00AE0E58" w:rsidR="00E90145" w:rsidP="107DD10D" w:rsidRDefault="016537C2" w14:paraId="32A19039" w14:textId="58BF8B96">
            <w:pPr>
              <w:spacing w:after="0"/>
              <w:jc w:val="center"/>
              <w:textAlignment w:val="baseline"/>
              <w:rPr>
                <w:rFonts w:ascii="Century Gothic" w:hAnsi="Century Gothic" w:eastAsia="Century Gothic" w:cs="Century Gothic"/>
                <w:color w:val="000000" w:themeColor="text1"/>
                <w:sz w:val="19"/>
                <w:szCs w:val="19"/>
              </w:rPr>
            </w:pPr>
            <w:r w:rsidRPr="107DD10D">
              <w:rPr>
                <w:rFonts w:ascii="Century Gothic" w:hAnsi="Century Gothic" w:eastAsia="Century Gothic" w:cs="Century Gothic"/>
                <w:b/>
                <w:bCs/>
                <w:color w:val="000000" w:themeColor="text1"/>
                <w:sz w:val="19"/>
                <w:szCs w:val="19"/>
                <w:u w:val="single"/>
              </w:rPr>
              <w:t>To entertain</w:t>
            </w:r>
          </w:p>
          <w:p w:rsidRPr="00AE0E58" w:rsidR="00E90145" w:rsidP="107DD10D" w:rsidRDefault="016537C2" w14:paraId="7930A503" w14:textId="3CD4454B">
            <w:pPr>
              <w:spacing w:after="0"/>
              <w:jc w:val="center"/>
              <w:textAlignment w:val="baseline"/>
              <w:rPr>
                <w:rFonts w:ascii="Century Gothic" w:hAnsi="Century Gothic" w:eastAsia="Century Gothic" w:cs="Century Gothic"/>
                <w:color w:val="000000" w:themeColor="text1"/>
                <w:sz w:val="19"/>
                <w:szCs w:val="19"/>
              </w:rPr>
            </w:pPr>
            <w:r w:rsidRPr="107DD10D">
              <w:rPr>
                <w:rFonts w:ascii="Century Gothic" w:hAnsi="Century Gothic" w:eastAsia="Century Gothic" w:cs="Century Gothic"/>
                <w:color w:val="000000" w:themeColor="text1"/>
                <w:sz w:val="19"/>
                <w:szCs w:val="19"/>
              </w:rPr>
              <w:t>Narrative Extract - Dialogue</w:t>
            </w:r>
          </w:p>
          <w:p w:rsidRPr="00AE0E58" w:rsidR="00E90145" w:rsidP="107DD10D" w:rsidRDefault="016537C2" w14:paraId="44EAFD9C" w14:textId="56ADD588">
            <w:pPr>
              <w:pStyle w:val="NormalWeb"/>
              <w:spacing w:before="0" w:beforeAutospacing="0" w:after="0" w:afterAutospacing="0"/>
              <w:jc w:val="center"/>
              <w:rPr>
                <w:rFonts w:ascii="Century Gothic" w:hAnsi="Century Gothic" w:eastAsia="Century Gothic" w:cs="Century Gothic"/>
                <w:color w:val="0070C0"/>
                <w:sz w:val="19"/>
                <w:szCs w:val="19"/>
              </w:rPr>
            </w:pPr>
            <w:r w:rsidRPr="107DD10D">
              <w:rPr>
                <w:rFonts w:ascii="Century Gothic" w:hAnsi="Century Gothic" w:eastAsia="Century Gothic" w:cs="Century Gothic"/>
                <w:i/>
                <w:iCs/>
                <w:color w:val="0070C0"/>
                <w:sz w:val="19"/>
                <w:szCs w:val="19"/>
              </w:rPr>
              <w:t>Harley Hitch and the Iron Forest Paperback by Vashti Hardy</w:t>
            </w:r>
          </w:p>
        </w:tc>
        <w:tc>
          <w:tcPr>
            <w:tcW w:w="2549" w:type="dxa"/>
            <w:vAlign w:val="center"/>
          </w:tcPr>
          <w:p w:rsidRPr="00AE0E58" w:rsidR="00E90145" w:rsidP="107DD10D" w:rsidRDefault="2BD91F2E" w14:paraId="762BC287" w14:textId="58BF8B96">
            <w:pPr>
              <w:spacing w:after="0"/>
              <w:jc w:val="center"/>
              <w:textAlignment w:val="baseline"/>
              <w:rPr>
                <w:rFonts w:ascii="Century Gothic" w:hAnsi="Century Gothic" w:eastAsia="Century Gothic" w:cs="Century Gothic"/>
                <w:color w:val="000000" w:themeColor="text1"/>
                <w:sz w:val="19"/>
                <w:szCs w:val="19"/>
              </w:rPr>
            </w:pPr>
            <w:r w:rsidRPr="107DD10D">
              <w:rPr>
                <w:rFonts w:ascii="Century Gothic" w:hAnsi="Century Gothic" w:eastAsia="Century Gothic" w:cs="Century Gothic"/>
                <w:b/>
                <w:bCs/>
                <w:color w:val="000000" w:themeColor="text1"/>
                <w:sz w:val="19"/>
                <w:szCs w:val="19"/>
                <w:u w:val="single"/>
              </w:rPr>
              <w:t>To entertain</w:t>
            </w:r>
          </w:p>
          <w:p w:rsidRPr="00AE0E58" w:rsidR="00E90145" w:rsidP="107DD10D" w:rsidRDefault="2BD91F2E" w14:paraId="19D59E92" w14:textId="057886D8">
            <w:pPr>
              <w:spacing w:after="0"/>
              <w:jc w:val="center"/>
              <w:textAlignment w:val="baseline"/>
              <w:rPr>
                <w:rFonts w:ascii="Century Gothic" w:hAnsi="Century Gothic" w:eastAsia="Century Gothic" w:cs="Century Gothic"/>
                <w:color w:val="000000" w:themeColor="text1"/>
                <w:sz w:val="19"/>
                <w:szCs w:val="19"/>
              </w:rPr>
            </w:pPr>
            <w:r w:rsidRPr="107DD10D">
              <w:rPr>
                <w:rFonts w:ascii="Century Gothic" w:hAnsi="Century Gothic" w:eastAsia="Century Gothic" w:cs="Century Gothic"/>
                <w:color w:val="000000" w:themeColor="text1"/>
                <w:sz w:val="19"/>
                <w:szCs w:val="19"/>
              </w:rPr>
              <w:t>Narrative – 5-part story structure</w:t>
            </w:r>
          </w:p>
          <w:p w:rsidRPr="00AE0E58" w:rsidR="00E90145" w:rsidP="107DD10D" w:rsidRDefault="2BD91F2E" w14:paraId="45FB0818" w14:textId="0AC79D0C">
            <w:pPr>
              <w:pStyle w:val="NormalWeb"/>
              <w:spacing w:before="0" w:beforeAutospacing="0" w:after="0" w:afterAutospacing="0"/>
              <w:jc w:val="center"/>
              <w:rPr>
                <w:rFonts w:ascii="Century Gothic" w:hAnsi="Century Gothic" w:eastAsia="Century Gothic" w:cs="Century Gothic"/>
                <w:color w:val="0070C0"/>
                <w:sz w:val="19"/>
                <w:szCs w:val="19"/>
              </w:rPr>
            </w:pPr>
            <w:r w:rsidRPr="107DD10D">
              <w:rPr>
                <w:rFonts w:ascii="Century Gothic" w:hAnsi="Century Gothic" w:eastAsia="Century Gothic" w:cs="Century Gothic"/>
                <w:i/>
                <w:iCs/>
                <w:color w:val="0070C0"/>
                <w:sz w:val="19"/>
                <w:szCs w:val="19"/>
              </w:rPr>
              <w:t>Harley Hitch and the Iron Forest Paperback by Vashti Hardy</w:t>
            </w:r>
          </w:p>
        </w:tc>
        <w:tc>
          <w:tcPr>
            <w:tcW w:w="2546" w:type="dxa"/>
            <w:vAlign w:val="center"/>
          </w:tcPr>
          <w:p w:rsidRPr="00AE0E58" w:rsidR="00E90145" w:rsidP="107DD10D" w:rsidRDefault="7C4C8EBE" w14:paraId="3C36A73E" w14:textId="77777777">
            <w:pPr>
              <w:spacing w:after="0"/>
              <w:jc w:val="center"/>
              <w:textAlignment w:val="baseline"/>
              <w:rPr>
                <w:rFonts w:ascii="Century Gothic" w:hAnsi="Century Gothic" w:cs="Arial"/>
                <w:b/>
                <w:bCs/>
                <w:sz w:val="19"/>
                <w:szCs w:val="19"/>
                <w:u w:val="single"/>
              </w:rPr>
            </w:pPr>
            <w:r w:rsidRPr="107DD10D">
              <w:rPr>
                <w:rFonts w:ascii="Century Gothic" w:hAnsi="Century Gothic" w:cs="Arial"/>
                <w:b/>
                <w:bCs/>
                <w:sz w:val="19"/>
                <w:szCs w:val="19"/>
                <w:u w:val="single"/>
              </w:rPr>
              <w:t>To inform</w:t>
            </w:r>
          </w:p>
          <w:p w:rsidRPr="00AE0E58" w:rsidR="00E90145" w:rsidP="107DD10D" w:rsidRDefault="7C4C8EBE" w14:paraId="7E57090B" w14:textId="77777777">
            <w:pPr>
              <w:spacing w:after="0"/>
              <w:jc w:val="center"/>
              <w:textAlignment w:val="baseline"/>
              <w:rPr>
                <w:rFonts w:ascii="Century Gothic" w:hAnsi="Century Gothic" w:cs="Arial"/>
                <w:sz w:val="19"/>
                <w:szCs w:val="19"/>
              </w:rPr>
            </w:pPr>
            <w:r w:rsidRPr="107DD10D">
              <w:rPr>
                <w:rFonts w:ascii="Century Gothic" w:hAnsi="Century Gothic" w:cs="Arial"/>
                <w:sz w:val="19"/>
                <w:szCs w:val="19"/>
              </w:rPr>
              <w:t>Letter</w:t>
            </w:r>
          </w:p>
          <w:p w:rsidRPr="00AE0E58" w:rsidR="00E90145" w:rsidP="107DD10D" w:rsidRDefault="7C4C8EBE" w14:paraId="4B99056E" w14:textId="07D66869">
            <w:pPr>
              <w:pStyle w:val="NormalWeb"/>
              <w:spacing w:before="0" w:beforeAutospacing="0" w:after="0" w:afterAutospacing="0"/>
              <w:jc w:val="center"/>
              <w:textAlignment w:val="baseline"/>
              <w:rPr>
                <w:rFonts w:ascii="Century Gothic" w:hAnsi="Century Gothic" w:eastAsia="Century Gothic" w:cs="Century Gothic"/>
                <w:i/>
                <w:iCs/>
                <w:color w:val="0070C0"/>
                <w:sz w:val="19"/>
                <w:szCs w:val="19"/>
              </w:rPr>
            </w:pPr>
            <w:r w:rsidRPr="107DD10D">
              <w:rPr>
                <w:rFonts w:ascii="Century Gothic" w:hAnsi="Century Gothic" w:cs="Arial"/>
                <w:i/>
                <w:iCs/>
                <w:color w:val="0070C0"/>
                <w:sz w:val="19"/>
                <w:szCs w:val="19"/>
              </w:rPr>
              <w:t>The Firework Makers Daughter by Phillip Pullman</w:t>
            </w:r>
          </w:p>
        </w:tc>
        <w:tc>
          <w:tcPr>
            <w:tcW w:w="2547" w:type="dxa"/>
            <w:vAlign w:val="center"/>
          </w:tcPr>
          <w:p w:rsidRPr="00AE0E58" w:rsidR="00E90145" w:rsidP="00B85D20" w:rsidRDefault="00E90145" w14:paraId="4C9F4F13" w14:textId="77777777">
            <w:pPr>
              <w:jc w:val="center"/>
              <w:rPr>
                <w:rFonts w:ascii="Century Gothic" w:hAnsi="Century Gothic" w:cs="Arial"/>
                <w:b/>
                <w:bCs/>
                <w:sz w:val="19"/>
                <w:szCs w:val="19"/>
                <w:u w:val="single"/>
              </w:rPr>
            </w:pPr>
            <w:r w:rsidRPr="00AE0E58">
              <w:rPr>
                <w:rFonts w:ascii="Century Gothic" w:hAnsi="Century Gothic" w:cs="Arial"/>
                <w:b/>
                <w:bCs/>
                <w:sz w:val="19"/>
                <w:szCs w:val="19"/>
                <w:u w:val="single"/>
              </w:rPr>
              <w:t>To inform</w:t>
            </w:r>
          </w:p>
          <w:p w:rsidRPr="00AE0E58" w:rsidR="00E90145" w:rsidP="00B85D20" w:rsidRDefault="00E90145" w14:paraId="16A95FE6" w14:textId="77777777">
            <w:pPr>
              <w:jc w:val="center"/>
              <w:rPr>
                <w:rFonts w:ascii="Century Gothic" w:hAnsi="Century Gothic" w:cs="Arial"/>
                <w:sz w:val="19"/>
                <w:szCs w:val="19"/>
              </w:rPr>
            </w:pPr>
            <w:r w:rsidRPr="107DD10D">
              <w:rPr>
                <w:rFonts w:ascii="Century Gothic" w:hAnsi="Century Gothic" w:cs="Arial"/>
                <w:sz w:val="19"/>
                <w:szCs w:val="19"/>
              </w:rPr>
              <w:t>Diary</w:t>
            </w:r>
          </w:p>
          <w:p w:rsidRPr="00AE0E58" w:rsidR="00E90145" w:rsidP="107DD10D" w:rsidRDefault="6D40D967" w14:paraId="3CF2D8B6" w14:textId="796B0BC2">
            <w:pPr>
              <w:pStyle w:val="NormalWeb"/>
              <w:spacing w:before="0" w:beforeAutospacing="0" w:after="0" w:afterAutospacing="0"/>
              <w:jc w:val="center"/>
              <w:rPr>
                <w:rFonts w:ascii="Century Gothic" w:hAnsi="Century Gothic" w:eastAsia="Century Gothic" w:cs="Century Gothic"/>
                <w:sz w:val="19"/>
                <w:szCs w:val="19"/>
              </w:rPr>
            </w:pPr>
            <w:r w:rsidRPr="107DD10D">
              <w:rPr>
                <w:rFonts w:ascii="Century Gothic" w:hAnsi="Century Gothic" w:cs="Arial"/>
                <w:i/>
                <w:iCs/>
                <w:color w:val="0070C0"/>
                <w:sz w:val="19"/>
                <w:szCs w:val="19"/>
              </w:rPr>
              <w:t>The Ice Palace by Robert Swindells</w:t>
            </w:r>
          </w:p>
        </w:tc>
      </w:tr>
      <w:tr w:rsidR="003F05B6" w:rsidTr="6BDD1190" w14:paraId="5E27B8C4" w14:textId="77777777">
        <w:trPr>
          <w:cantSplit/>
          <w:trHeight w:val="1134"/>
        </w:trPr>
        <w:tc>
          <w:tcPr>
            <w:tcW w:w="880" w:type="dxa"/>
            <w:shd w:val="clear" w:color="auto" w:fill="C00000"/>
            <w:textDirection w:val="btLr"/>
            <w:vAlign w:val="center"/>
          </w:tcPr>
          <w:p w:rsidRPr="00E91941" w:rsidR="003F05B6" w:rsidP="00E91941" w:rsidRDefault="0078119C" w14:paraId="4640BA28" w14:textId="77777777">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t>Maths</w:t>
            </w:r>
          </w:p>
        </w:tc>
        <w:tc>
          <w:tcPr>
            <w:tcW w:w="5626" w:type="dxa"/>
            <w:gridSpan w:val="2"/>
            <w:vAlign w:val="center"/>
          </w:tcPr>
          <w:p w:rsidRPr="00AE0E58" w:rsidR="5196C17E" w:rsidP="00B73ED9" w:rsidRDefault="00195AB1" w14:paraId="0B4570ED" w14:textId="77777777">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Number: Place Value</w:t>
            </w:r>
          </w:p>
          <w:p w:rsidRPr="00AE0E58" w:rsidR="00195AB1" w:rsidP="00B73ED9" w:rsidRDefault="00195AB1" w14:paraId="6585299E" w14:textId="77777777">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Number: Addition and Subtraction</w:t>
            </w:r>
          </w:p>
          <w:p w:rsidRPr="00AE0E58" w:rsidR="00195AB1" w:rsidP="00B73ED9" w:rsidRDefault="00195AB1" w14:paraId="6F361C68" w14:textId="18AB15B4">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Number: Multiplication and Division</w:t>
            </w:r>
          </w:p>
        </w:tc>
        <w:tc>
          <w:tcPr>
            <w:tcW w:w="4561" w:type="dxa"/>
            <w:gridSpan w:val="2"/>
            <w:vAlign w:val="center"/>
          </w:tcPr>
          <w:p w:rsidRPr="00AE0E58" w:rsidR="5196C17E" w:rsidP="00B73ED9" w:rsidRDefault="00195AB1" w14:paraId="2F472FA1" w14:textId="3E1502B6">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Number: Multiplication and Division</w:t>
            </w:r>
          </w:p>
          <w:p w:rsidRPr="00AE0E58" w:rsidR="00195AB1" w:rsidP="00B73ED9" w:rsidRDefault="00195AB1" w14:paraId="2AF00DD8" w14:textId="0466385E">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Measurement: Length and Perimeter</w:t>
            </w:r>
          </w:p>
          <w:p w:rsidRPr="00AE0E58" w:rsidR="00195AB1" w:rsidP="00B73ED9" w:rsidRDefault="00195AB1" w14:paraId="22B158E4" w14:textId="56DD5BE5">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Number: Fractions</w:t>
            </w:r>
          </w:p>
          <w:p w:rsidRPr="00AE0E58" w:rsidR="0034217A" w:rsidP="00B73ED9" w:rsidRDefault="00195AB1" w14:paraId="3306992C" w14:textId="23D4BC7B">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Measurement: Mass and Capacity</w:t>
            </w:r>
          </w:p>
        </w:tc>
        <w:tc>
          <w:tcPr>
            <w:tcW w:w="5093" w:type="dxa"/>
            <w:gridSpan w:val="2"/>
            <w:vAlign w:val="center"/>
          </w:tcPr>
          <w:p w:rsidRPr="00AE0E58" w:rsidR="5196C17E" w:rsidP="00B73ED9" w:rsidRDefault="00195AB1" w14:paraId="060A919F" w14:textId="77777777">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Number: Fractions</w:t>
            </w:r>
          </w:p>
          <w:p w:rsidRPr="00AE0E58" w:rsidR="00195AB1" w:rsidP="00B73ED9" w:rsidRDefault="00195AB1" w14:paraId="3F9BE69D" w14:textId="77777777">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Measurement: Money</w:t>
            </w:r>
          </w:p>
          <w:p w:rsidRPr="00AE0E58" w:rsidR="00195AB1" w:rsidP="00B73ED9" w:rsidRDefault="00195AB1" w14:paraId="06017727" w14:textId="77777777">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Measurement: Time</w:t>
            </w:r>
          </w:p>
          <w:p w:rsidRPr="00AE0E58" w:rsidR="00195AB1" w:rsidP="00B73ED9" w:rsidRDefault="00195AB1" w14:paraId="1C9B9829" w14:textId="77777777">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Geometry: Shape</w:t>
            </w:r>
          </w:p>
          <w:p w:rsidRPr="00AE0E58" w:rsidR="00195AB1" w:rsidP="00B73ED9" w:rsidRDefault="00195AB1" w14:paraId="582C4AFB" w14:textId="2BF4A5F7">
            <w:pPr>
              <w:pStyle w:val="ListParagraph"/>
              <w:numPr>
                <w:ilvl w:val="0"/>
                <w:numId w:val="20"/>
              </w:numPr>
              <w:spacing w:after="0" w:line="240" w:lineRule="auto"/>
              <w:ind w:left="594"/>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Statistics</w:t>
            </w:r>
          </w:p>
        </w:tc>
      </w:tr>
      <w:tr w:rsidR="00C1625D" w:rsidTr="6BDD1190" w14:paraId="0D9EF064" w14:textId="77777777">
        <w:trPr>
          <w:cantSplit/>
          <w:trHeight w:val="1134"/>
        </w:trPr>
        <w:tc>
          <w:tcPr>
            <w:tcW w:w="880" w:type="dxa"/>
            <w:shd w:val="clear" w:color="auto" w:fill="C00000"/>
            <w:textDirection w:val="btLr"/>
            <w:vAlign w:val="center"/>
          </w:tcPr>
          <w:p w:rsidRPr="00E91941" w:rsidR="00BF3565" w:rsidP="00E91941" w:rsidRDefault="00BF3565" w14:paraId="3E63FE78" w14:textId="77777777">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t>Science</w:t>
            </w:r>
          </w:p>
        </w:tc>
        <w:tc>
          <w:tcPr>
            <w:tcW w:w="2545" w:type="dxa"/>
          </w:tcPr>
          <w:p w:rsidRPr="00AE0E58" w:rsidR="00BF3565" w:rsidP="006E4C3E" w:rsidRDefault="00BF3565" w14:paraId="0562CB0E" w14:textId="2ED97F74">
            <w:pPr>
              <w:spacing w:after="0" w:line="240" w:lineRule="auto"/>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Rocks and soils</w:t>
            </w:r>
          </w:p>
          <w:p w:rsidRPr="00AE0E58" w:rsidR="00BF3565" w:rsidP="00B73ED9" w:rsidRDefault="00BF3565" w14:paraId="34CE0A41" w14:textId="2931AC0A">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Compare and group together different kinds of rocks on the basis of their appearance and simple physical properties</w:t>
            </w:r>
          </w:p>
          <w:p w:rsidRPr="00AE0E58" w:rsidR="00BF3565" w:rsidP="00B73ED9" w:rsidRDefault="00BF3565" w14:paraId="62EBF3C5" w14:textId="52C58494">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Describe in simple terms how fossils are formed when things that have lived are trapped within rock</w:t>
            </w:r>
          </w:p>
          <w:p w:rsidRPr="00AE0E58" w:rsidR="00BF3565" w:rsidP="00B73ED9" w:rsidRDefault="003C6260" w14:paraId="268BB69F" w14:textId="6ACEC5BE">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 xml:space="preserve">Recognise that soil is </w:t>
            </w:r>
            <w:r w:rsidRPr="00AE0E58" w:rsidR="00BF3565">
              <w:rPr>
                <w:rFonts w:ascii="Century Gothic" w:hAnsi="Century Gothic" w:eastAsia="Century Gothic" w:cs="Century Gothic"/>
                <w:sz w:val="19"/>
                <w:szCs w:val="19"/>
              </w:rPr>
              <w:t>made from rocks and organic matter</w:t>
            </w:r>
          </w:p>
        </w:tc>
        <w:tc>
          <w:tcPr>
            <w:tcW w:w="3081" w:type="dxa"/>
          </w:tcPr>
          <w:p w:rsidRPr="00AE0E58" w:rsidR="00BF3565" w:rsidP="00764E0D" w:rsidRDefault="00BF3565" w14:paraId="2946DB82" w14:textId="508DDAB7">
            <w:pPr>
              <w:spacing w:after="0" w:line="240" w:lineRule="auto"/>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Forces and Magnets</w:t>
            </w:r>
          </w:p>
          <w:p w:rsidRPr="00AE0E58" w:rsidR="002B04FD" w:rsidP="00B73ED9" w:rsidRDefault="002B04FD" w14:paraId="110A43A7" w14:textId="77777777">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Compare how things move on different surfaces</w:t>
            </w:r>
          </w:p>
          <w:p w:rsidRPr="00AE0E58" w:rsidR="00BF3565" w:rsidP="00B73ED9" w:rsidRDefault="00BF3565" w14:paraId="5997CC1D" w14:textId="3B07045A">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magnetic forces can act at a distance</w:t>
            </w:r>
          </w:p>
          <w:p w:rsidRPr="00AE0E58" w:rsidR="00BF3565" w:rsidP="00B73ED9" w:rsidRDefault="00BF3565" w14:paraId="110FFD37" w14:textId="5F036908">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Observe how magnets attract some materials and not others</w:t>
            </w:r>
          </w:p>
          <w:p w:rsidRPr="00AE0E58" w:rsidR="00BF3565" w:rsidP="00B73ED9" w:rsidRDefault="00BF3565" w14:paraId="3FE9F23F" w14:textId="173EB93B">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identify some magnetic material</w:t>
            </w:r>
            <w:r w:rsidRPr="00AE0E58" w:rsidR="002B04FD">
              <w:rPr>
                <w:rFonts w:ascii="Century Gothic" w:hAnsi="Century Gothic" w:eastAsia="Century Gothic" w:cs="Century Gothic"/>
                <w:sz w:val="19"/>
                <w:szCs w:val="19"/>
              </w:rPr>
              <w:t>s</w:t>
            </w:r>
          </w:p>
          <w:p w:rsidRPr="00AE0E58" w:rsidR="002B04FD" w:rsidP="00B73ED9" w:rsidRDefault="002B04FD" w14:paraId="49435E5A" w14:textId="02983344">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Describe magnets as having two poles</w:t>
            </w:r>
          </w:p>
          <w:p w:rsidRPr="00AE0E58" w:rsidR="002B04FD" w:rsidP="00B73ED9" w:rsidRDefault="002B04FD" w14:paraId="4D802895" w14:textId="7DACD105">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Predict whether two magnets will attract or repel each other, depending on which poles are facing</w:t>
            </w:r>
          </w:p>
          <w:p w:rsidRPr="00AE0E58" w:rsidR="001F2542" w:rsidP="001E0F57" w:rsidRDefault="001F2542" w14:paraId="0EA4B90C" w14:textId="47D81B10">
            <w:pPr>
              <w:spacing w:after="0" w:line="240" w:lineRule="auto"/>
              <w:ind w:left="-84"/>
              <w:rPr>
                <w:rFonts w:ascii="Century Gothic" w:hAnsi="Century Gothic" w:eastAsia="Century Gothic" w:cs="Century Gothic"/>
                <w:sz w:val="19"/>
                <w:szCs w:val="19"/>
              </w:rPr>
            </w:pPr>
          </w:p>
        </w:tc>
        <w:tc>
          <w:tcPr>
            <w:tcW w:w="4561" w:type="dxa"/>
            <w:gridSpan w:val="2"/>
          </w:tcPr>
          <w:p w:rsidRPr="00AE0E58" w:rsidR="00BF3565" w:rsidP="006E4C3E" w:rsidRDefault="00BF3565" w14:paraId="08CE6F91" w14:textId="4BEDAD80">
            <w:pPr>
              <w:spacing w:after="0" w:line="240" w:lineRule="auto"/>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 xml:space="preserve">Animals including humans </w:t>
            </w:r>
            <w:r w:rsidRPr="00AE0E58">
              <w:rPr>
                <w:rFonts w:ascii="Century Gothic" w:hAnsi="Century Gothic" w:eastAsia="Century Gothic" w:cs="Century Gothic"/>
                <w:color w:val="FF0000"/>
                <w:sz w:val="19"/>
                <w:szCs w:val="19"/>
              </w:rPr>
              <w:t>(H</w:t>
            </w:r>
            <w:r w:rsidRPr="00AE0E58">
              <w:rPr>
                <w:rFonts w:ascii="Century Gothic" w:hAnsi="Century Gothic" w:eastAsia="Century Gothic" w:cs="Century Gothic"/>
                <w:b/>
                <w:bCs/>
                <w:color w:val="FF0000"/>
                <w:sz w:val="19"/>
                <w:szCs w:val="19"/>
              </w:rPr>
              <w:t>ealthy eating)</w:t>
            </w:r>
          </w:p>
          <w:p w:rsidRPr="00AE0E58" w:rsidR="00BF3565" w:rsidP="00B73ED9" w:rsidRDefault="00BF3565" w14:paraId="61CDCEAD" w14:textId="19B6F262">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Identify that animals, including humans, need the right types and amount of nutrition, and that they cannot make their own food; they get nutrition from what they eat</w:t>
            </w:r>
          </w:p>
          <w:p w:rsidRPr="00AE0E58" w:rsidR="00BF3565" w:rsidP="00B73ED9" w:rsidRDefault="00BF3565" w14:paraId="62995E25" w14:textId="77777777">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Identify that humans and some other animals have skeletons and muscles for support, protection and movement.</w:t>
            </w:r>
          </w:p>
          <w:p w:rsidRPr="00AE0E58" w:rsidR="00BF3565" w:rsidP="006E4C3E" w:rsidRDefault="00BF3565" w14:paraId="6BB9E253" w14:textId="77777777">
            <w:pPr>
              <w:spacing w:after="0" w:line="240" w:lineRule="auto"/>
              <w:rPr>
                <w:rFonts w:ascii="Century Gothic" w:hAnsi="Century Gothic" w:eastAsia="Century Gothic" w:cs="Century Gothic"/>
                <w:sz w:val="19"/>
                <w:szCs w:val="19"/>
              </w:rPr>
            </w:pPr>
          </w:p>
        </w:tc>
        <w:tc>
          <w:tcPr>
            <w:tcW w:w="2546" w:type="dxa"/>
          </w:tcPr>
          <w:p w:rsidRPr="00AE0E58" w:rsidR="00BF3565" w:rsidP="006E4C3E" w:rsidRDefault="00BF3565" w14:paraId="23DE523C" w14:textId="3CD33F6A">
            <w:pPr>
              <w:spacing w:after="0" w:line="240" w:lineRule="auto"/>
              <w:rPr>
                <w:rFonts w:ascii="Century Gothic" w:hAnsi="Century Gothic" w:eastAsia="Century Gothic" w:cs="Century Gothic"/>
                <w:b/>
                <w:bCs/>
                <w:color w:val="FF0000"/>
                <w:sz w:val="19"/>
                <w:szCs w:val="19"/>
              </w:rPr>
            </w:pPr>
            <w:bookmarkStart w:name="_heading=h.gjdgxs" w:id="0"/>
            <w:bookmarkEnd w:id="0"/>
            <w:r w:rsidRPr="00AE0E58">
              <w:rPr>
                <w:rFonts w:ascii="Century Gothic" w:hAnsi="Century Gothic" w:eastAsia="Century Gothic" w:cs="Century Gothic"/>
                <w:b/>
                <w:bCs/>
                <w:color w:val="FF0000"/>
                <w:sz w:val="19"/>
                <w:szCs w:val="19"/>
              </w:rPr>
              <w:t>Light and dark</w:t>
            </w:r>
          </w:p>
          <w:p w:rsidRPr="00AE0E58" w:rsidR="00BF3565" w:rsidP="00B73ED9" w:rsidRDefault="00BF3565" w14:paraId="52E56223" w14:textId="410B9919">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Recognise that they need light in order to see things and that dark is the absence of light</w:t>
            </w:r>
          </w:p>
          <w:p w:rsidRPr="00AE0E58" w:rsidR="00BF3565" w:rsidP="00B73ED9" w:rsidRDefault="00BF3565" w14:paraId="07547A01" w14:textId="14CAC12D">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Notice that light is reflected from surfaces</w:t>
            </w:r>
          </w:p>
          <w:p w:rsidRPr="00AE0E58" w:rsidR="007E188F" w:rsidP="00B73ED9" w:rsidRDefault="007E188F" w14:paraId="647C37B9" w14:textId="5C54B950">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 xml:space="preserve">Recognise that light from the sun can be dangerous </w:t>
            </w:r>
          </w:p>
          <w:p w:rsidRPr="00AE0E58" w:rsidR="00BF3565" w:rsidP="00B73ED9" w:rsidRDefault="00BF3565" w14:paraId="07459315" w14:textId="2B25557A">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Recognise that shadows are formed when the light from a light source is blocked by an opaque object</w:t>
            </w:r>
          </w:p>
          <w:p w:rsidRPr="00AE0E58" w:rsidR="00BF3565" w:rsidP="00B73ED9" w:rsidRDefault="00BF3565" w14:paraId="0B935150" w14:textId="77777777">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Find patterns in the way that the size of shadows change</w:t>
            </w:r>
          </w:p>
          <w:p w:rsidRPr="00AE0E58" w:rsidR="00BF3565" w:rsidP="006E4C3E" w:rsidRDefault="00BF3565" w14:paraId="6537F28F" w14:textId="77777777">
            <w:pPr>
              <w:spacing w:after="0" w:line="240" w:lineRule="auto"/>
              <w:rPr>
                <w:rFonts w:ascii="Century Gothic" w:hAnsi="Century Gothic" w:eastAsia="Century Gothic" w:cs="Century Gothic"/>
                <w:sz w:val="19"/>
                <w:szCs w:val="19"/>
              </w:rPr>
            </w:pPr>
          </w:p>
        </w:tc>
        <w:tc>
          <w:tcPr>
            <w:tcW w:w="2547" w:type="dxa"/>
          </w:tcPr>
          <w:p w:rsidRPr="00AE0E58" w:rsidR="00BF3565" w:rsidP="006E4C3E" w:rsidRDefault="00BF3565" w14:paraId="6DFB9E20" w14:textId="5FD6C2D8">
            <w:pPr>
              <w:spacing w:after="0" w:line="240" w:lineRule="auto"/>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Plants</w:t>
            </w:r>
          </w:p>
          <w:p w:rsidRPr="00AE0E58" w:rsidR="00BF3565" w:rsidP="00B73ED9" w:rsidRDefault="00BF3565" w14:paraId="405974CE" w14:textId="2AF1E395">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The functions of different parts of flowering plants</w:t>
            </w:r>
            <w:r w:rsidRPr="00AE0E58" w:rsidR="00B145E6">
              <w:rPr>
                <w:rFonts w:ascii="Century Gothic" w:hAnsi="Century Gothic" w:eastAsia="Century Gothic" w:cs="Century Gothic"/>
                <w:sz w:val="19"/>
                <w:szCs w:val="19"/>
              </w:rPr>
              <w:t>, roots, stem/trunk, leaves and flowers</w:t>
            </w:r>
          </w:p>
          <w:p w:rsidRPr="00AE0E58" w:rsidR="00BF3565" w:rsidP="00B73ED9" w:rsidRDefault="00BF3565" w14:paraId="71711101" w14:textId="39562AB3">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Explore the requirements of plants for life and growth</w:t>
            </w:r>
            <w:r w:rsidRPr="00AE0E58" w:rsidR="00B145E6">
              <w:rPr>
                <w:rFonts w:ascii="Century Gothic" w:hAnsi="Century Gothic" w:eastAsia="Century Gothic" w:cs="Century Gothic"/>
                <w:sz w:val="19"/>
                <w:szCs w:val="19"/>
              </w:rPr>
              <w:t>and how they vary from plant to plant</w:t>
            </w:r>
          </w:p>
          <w:p w:rsidRPr="00AE0E58" w:rsidR="00BF3565" w:rsidP="00B73ED9" w:rsidRDefault="00BF3565" w14:paraId="42CFF190" w14:textId="77777777">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Investigate the way in which water is transported within plants</w:t>
            </w:r>
          </w:p>
          <w:p w:rsidRPr="00AE0E58" w:rsidR="00BF3565" w:rsidP="00B73ED9" w:rsidRDefault="00BF3565" w14:paraId="0D1FB108" w14:textId="738FB2E4">
            <w:pPr>
              <w:pStyle w:val="ListParagraph"/>
              <w:numPr>
                <w:ilvl w:val="0"/>
                <w:numId w:val="21"/>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Explore the part that flowers play in the life cycle of flowering plants, including pollination, seed formation and seed dispersal</w:t>
            </w:r>
          </w:p>
        </w:tc>
      </w:tr>
      <w:tr w:rsidR="003C58D6" w:rsidTr="6BDD1190" w14:paraId="7DF27CDD" w14:textId="77777777">
        <w:trPr>
          <w:cantSplit/>
          <w:trHeight w:val="1134"/>
        </w:trPr>
        <w:tc>
          <w:tcPr>
            <w:tcW w:w="880" w:type="dxa"/>
            <w:shd w:val="clear" w:color="auto" w:fill="C00000"/>
            <w:textDirection w:val="btLr"/>
            <w:vAlign w:val="center"/>
          </w:tcPr>
          <w:p w:rsidRPr="00E91941" w:rsidR="003C58D6" w:rsidP="00E91941" w:rsidRDefault="003C58D6" w14:paraId="477C4AFF" w14:textId="77777777">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lastRenderedPageBreak/>
              <w:t>Computing</w:t>
            </w:r>
          </w:p>
        </w:tc>
        <w:tc>
          <w:tcPr>
            <w:tcW w:w="5626" w:type="dxa"/>
            <w:gridSpan w:val="2"/>
            <w:shd w:val="clear" w:color="auto" w:fill="FFFFFF" w:themeFill="background1"/>
            <w:vAlign w:val="center"/>
          </w:tcPr>
          <w:p w:rsidRPr="00AE0E58" w:rsidR="003C58D6" w:rsidP="001404B8" w:rsidRDefault="00F24159" w14:paraId="21DDA635" w14:textId="17FA01B1">
            <w:pPr>
              <w:pBdr>
                <w:top w:val="nil"/>
                <w:left w:val="nil"/>
                <w:bottom w:val="nil"/>
                <w:right w:val="nil"/>
                <w:between w:val="nil"/>
              </w:pBdr>
              <w:spacing w:after="0" w:line="240" w:lineRule="auto"/>
              <w:rPr>
                <w:rFonts w:ascii="Century Gothic" w:hAnsi="Century Gothic" w:eastAsia="Arial" w:cs="Arial"/>
                <w:b/>
                <w:bCs/>
                <w:color w:val="FF0000"/>
                <w:sz w:val="19"/>
                <w:szCs w:val="19"/>
              </w:rPr>
            </w:pPr>
            <w:r w:rsidRPr="00AE0E58">
              <w:rPr>
                <w:rFonts w:ascii="Century Gothic" w:hAnsi="Century Gothic" w:eastAsia="Arial" w:cs="Arial"/>
                <w:b/>
                <w:bCs/>
                <w:color w:val="FF0000"/>
                <w:sz w:val="19"/>
                <w:szCs w:val="19"/>
              </w:rPr>
              <w:t>Online Safety and Digital Citizenship</w:t>
            </w:r>
          </w:p>
          <w:p w:rsidRPr="00AE0E58" w:rsidR="00B77528" w:rsidP="001404B8" w:rsidRDefault="00B77528" w14:paraId="6F9D6553" w14:textId="0164D56C">
            <w:pPr>
              <w:pBdr>
                <w:top w:val="nil"/>
                <w:left w:val="nil"/>
                <w:bottom w:val="nil"/>
                <w:right w:val="nil"/>
                <w:between w:val="nil"/>
              </w:pBdr>
              <w:spacing w:after="0" w:line="240" w:lineRule="auto"/>
              <w:rPr>
                <w:rFonts w:ascii="Century Gothic" w:hAnsi="Century Gothic" w:eastAsia="Arial" w:cs="Arial"/>
                <w:b/>
                <w:bCs/>
                <w:color w:val="0070C0"/>
                <w:sz w:val="19"/>
                <w:szCs w:val="19"/>
              </w:rPr>
            </w:pPr>
            <w:r w:rsidRPr="00AE0E58">
              <w:rPr>
                <w:rFonts w:ascii="Century Gothic" w:hAnsi="Century Gothic" w:eastAsia="Arial" w:cs="Arial"/>
                <w:b/>
                <w:bCs/>
                <w:color w:val="0070C0"/>
                <w:sz w:val="19"/>
                <w:szCs w:val="19"/>
              </w:rPr>
              <w:t>Introductory Song</w:t>
            </w:r>
          </w:p>
          <w:p w:rsidRPr="00AE0E58" w:rsidR="00095DBB" w:rsidP="001404B8" w:rsidRDefault="00095DBB" w14:paraId="7E0A61E6" w14:textId="1922DA57">
            <w:pPr>
              <w:pBdr>
                <w:top w:val="nil"/>
                <w:left w:val="nil"/>
                <w:bottom w:val="nil"/>
                <w:right w:val="nil"/>
                <w:between w:val="nil"/>
              </w:pBdr>
              <w:spacing w:after="0" w:line="240" w:lineRule="auto"/>
              <w:rPr>
                <w:rFonts w:ascii="Century Gothic" w:hAnsi="Century Gothic" w:eastAsia="Century Gothic" w:cs="Century Gothic"/>
                <w:sz w:val="19"/>
                <w:szCs w:val="19"/>
              </w:rPr>
            </w:pPr>
            <w:r w:rsidRPr="00AE0E58">
              <w:rPr>
                <w:rFonts w:ascii="Century Gothic" w:hAnsi="Century Gothic" w:eastAsia="Century Gothic" w:cs="Century Gothic"/>
                <w:b/>
                <w:bCs/>
                <w:sz w:val="19"/>
                <w:szCs w:val="19"/>
              </w:rPr>
              <w:t>We, the Digital Citizens</w:t>
            </w:r>
            <w:r w:rsidRPr="00AE0E58" w:rsidR="00B740DE">
              <w:rPr>
                <w:rFonts w:ascii="Century Gothic" w:hAnsi="Century Gothic" w:eastAsia="Century Gothic" w:cs="Century Gothic"/>
                <w:b/>
                <w:bCs/>
                <w:sz w:val="19"/>
                <w:szCs w:val="19"/>
              </w:rPr>
              <w:t xml:space="preserve"> - </w:t>
            </w:r>
            <w:r w:rsidRPr="00AE0E58">
              <w:rPr>
                <w:rFonts w:ascii="Century Gothic" w:hAnsi="Century Gothic" w:eastAsia="Century Gothic" w:cs="Century Gothic"/>
                <w:sz w:val="19"/>
                <w:szCs w:val="19"/>
              </w:rPr>
              <w:t>How can we be good digital citizens?</w:t>
            </w:r>
          </w:p>
          <w:p w:rsidRPr="00AE0E58" w:rsidR="00095DBB" w:rsidP="001404B8" w:rsidRDefault="00095DBB" w14:paraId="6F5AB847" w14:textId="77777777">
            <w:pPr>
              <w:pBdr>
                <w:top w:val="nil"/>
                <w:left w:val="nil"/>
                <w:bottom w:val="nil"/>
                <w:right w:val="nil"/>
                <w:between w:val="nil"/>
              </w:pBdr>
              <w:spacing w:after="0" w:line="240" w:lineRule="auto"/>
              <w:rPr>
                <w:rFonts w:ascii="Century Gothic" w:hAnsi="Century Gothic" w:eastAsia="Century Gothic" w:cs="Century Gothic"/>
                <w:b/>
                <w:bCs/>
                <w:color w:val="0070C0"/>
                <w:sz w:val="19"/>
                <w:szCs w:val="19"/>
              </w:rPr>
            </w:pPr>
            <w:r w:rsidRPr="00AE0E58">
              <w:rPr>
                <w:rFonts w:ascii="Century Gothic" w:hAnsi="Century Gothic" w:eastAsia="Century Gothic" w:cs="Century Gothic"/>
                <w:b/>
                <w:bCs/>
                <w:color w:val="0070C0"/>
                <w:sz w:val="19"/>
                <w:szCs w:val="19"/>
              </w:rPr>
              <w:t>Privacy &amp; Security</w:t>
            </w:r>
          </w:p>
          <w:p w:rsidRPr="00AE0E58" w:rsidR="00095DBB" w:rsidP="001404B8" w:rsidRDefault="00095DBB" w14:paraId="6BA2C092" w14:textId="56AF8226">
            <w:pPr>
              <w:pBdr>
                <w:top w:val="nil"/>
                <w:left w:val="nil"/>
                <w:bottom w:val="nil"/>
                <w:right w:val="nil"/>
                <w:between w:val="nil"/>
              </w:pBdr>
              <w:spacing w:after="0" w:line="240" w:lineRule="auto"/>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That's Private!</w:t>
            </w:r>
            <w:r w:rsidRPr="00AE0E58" w:rsidR="00B740DE">
              <w:rPr>
                <w:rFonts w:ascii="Century Gothic" w:hAnsi="Century Gothic" w:eastAsia="Century Gothic" w:cs="Century Gothic"/>
                <w:b/>
                <w:bCs/>
                <w:color w:val="000000"/>
                <w:sz w:val="19"/>
                <w:szCs w:val="19"/>
              </w:rPr>
              <w:t xml:space="preserve"> -</w:t>
            </w:r>
            <w:r w:rsidRPr="00AE0E58" w:rsidR="00B740DE">
              <w:rPr>
                <w:rFonts w:ascii="Century Gothic" w:hAnsi="Century Gothic" w:eastAsia="Century Gothic" w:cs="Century Gothic"/>
                <w:color w:val="000000"/>
                <w:sz w:val="19"/>
                <w:szCs w:val="19"/>
              </w:rPr>
              <w:t xml:space="preserve"> </w:t>
            </w:r>
            <w:r w:rsidRPr="00AE0E58">
              <w:rPr>
                <w:rFonts w:ascii="Century Gothic" w:hAnsi="Century Gothic" w:eastAsia="Century Gothic" w:cs="Century Gothic"/>
                <w:color w:val="000000"/>
                <w:sz w:val="19"/>
                <w:szCs w:val="19"/>
              </w:rPr>
              <w:t>What kinds of information should I keep to myself when I use the internet?</w:t>
            </w:r>
          </w:p>
          <w:p w:rsidRPr="00AE0E58" w:rsidR="00B740DE" w:rsidP="001404B8" w:rsidRDefault="00B740DE" w14:paraId="3D78755F" w14:textId="77777777">
            <w:pPr>
              <w:pBdr>
                <w:top w:val="nil"/>
                <w:left w:val="nil"/>
                <w:bottom w:val="nil"/>
                <w:right w:val="nil"/>
                <w:between w:val="nil"/>
              </w:pBdr>
              <w:spacing w:after="0" w:line="240" w:lineRule="auto"/>
              <w:rPr>
                <w:rFonts w:ascii="Century Gothic" w:hAnsi="Century Gothic" w:eastAsia="Century Gothic" w:cs="Century Gothic"/>
                <w:b/>
                <w:bCs/>
                <w:color w:val="000000"/>
                <w:sz w:val="19"/>
                <w:szCs w:val="19"/>
              </w:rPr>
            </w:pPr>
          </w:p>
          <w:p w:rsidRPr="00AE0E58" w:rsidR="006E0E76" w:rsidP="001404B8" w:rsidRDefault="006E0E76" w14:paraId="32DDD0FB" w14:textId="66ED6CEC">
            <w:pPr>
              <w:pBdr>
                <w:top w:val="nil"/>
                <w:left w:val="nil"/>
                <w:bottom w:val="nil"/>
                <w:right w:val="nil"/>
                <w:between w:val="nil"/>
              </w:pBdr>
              <w:spacing w:after="0" w:line="240" w:lineRule="auto"/>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Computing Systems and Networks</w:t>
            </w:r>
          </w:p>
          <w:p w:rsidRPr="00AE0E58" w:rsidR="008A7EFA" w:rsidP="001404B8" w:rsidRDefault="006E0E76" w14:paraId="18F5033A" w14:textId="02A6F319">
            <w:pPr>
              <w:pBdr>
                <w:top w:val="nil"/>
                <w:left w:val="nil"/>
                <w:bottom w:val="nil"/>
                <w:right w:val="nil"/>
                <w:between w:val="nil"/>
              </w:pBdr>
              <w:spacing w:after="0" w:line="240" w:lineRule="auto"/>
              <w:rPr>
                <w:rFonts w:ascii="Century Gothic" w:hAnsi="Century Gothic" w:eastAsia="Century Gothic" w:cs="Century Gothic"/>
                <w:b/>
                <w:bCs/>
                <w:color w:val="0070C0"/>
                <w:sz w:val="19"/>
                <w:szCs w:val="19"/>
              </w:rPr>
            </w:pPr>
            <w:r w:rsidRPr="00AE0E58">
              <w:rPr>
                <w:rFonts w:ascii="Century Gothic" w:hAnsi="Century Gothic" w:eastAsia="Century Gothic" w:cs="Century Gothic"/>
                <w:b/>
                <w:bCs/>
                <w:color w:val="0070C0"/>
                <w:sz w:val="19"/>
                <w:szCs w:val="19"/>
              </w:rPr>
              <w:t>Connecting Computers and the Internet</w:t>
            </w:r>
          </w:p>
          <w:p w:rsidRPr="00AE0E58" w:rsidR="003C2736" w:rsidP="00B73ED9" w:rsidRDefault="003C2736" w14:paraId="076BE55A" w14:textId="235F5168">
            <w:pPr>
              <w:pStyle w:val="ListParagraph"/>
              <w:numPr>
                <w:ilvl w:val="0"/>
                <w:numId w:val="22"/>
              </w:numPr>
              <w:pBdr>
                <w:top w:val="nil"/>
                <w:left w:val="nil"/>
                <w:bottom w:val="nil"/>
                <w:right w:val="nil"/>
                <w:between w:val="nil"/>
              </w:pBd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Identifying that digital devices have inputs, processes, and outputs, and how devices can be connected to make networks.</w:t>
            </w:r>
          </w:p>
          <w:p w:rsidRPr="00AE0E58" w:rsidR="00CB3B15" w:rsidP="00B73ED9" w:rsidRDefault="003C2736" w14:paraId="6A4D624D" w14:textId="1BB872B5">
            <w:pPr>
              <w:pStyle w:val="ListParagraph"/>
              <w:numPr>
                <w:ilvl w:val="0"/>
                <w:numId w:val="22"/>
              </w:numPr>
              <w:pBdr>
                <w:top w:val="nil"/>
                <w:left w:val="nil"/>
                <w:bottom w:val="nil"/>
                <w:right w:val="nil"/>
                <w:between w:val="nil"/>
              </w:pBd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Recognising the internet is a network of networks including the WWW, and why we should evaluate online content.</w:t>
            </w:r>
          </w:p>
        </w:tc>
        <w:tc>
          <w:tcPr>
            <w:tcW w:w="4561" w:type="dxa"/>
            <w:gridSpan w:val="2"/>
            <w:shd w:val="clear" w:color="auto" w:fill="FFFFFF" w:themeFill="background1"/>
            <w:vAlign w:val="center"/>
          </w:tcPr>
          <w:p w:rsidRPr="00AE0E58" w:rsidR="000F26CC" w:rsidP="001404B8" w:rsidRDefault="000F26CC" w14:paraId="499E6B31" w14:textId="77777777">
            <w:pPr>
              <w:pBdr>
                <w:top w:val="nil"/>
                <w:left w:val="nil"/>
                <w:bottom w:val="nil"/>
                <w:right w:val="nil"/>
                <w:between w:val="nil"/>
              </w:pBdr>
              <w:spacing w:after="0" w:line="240" w:lineRule="auto"/>
              <w:rPr>
                <w:rFonts w:ascii="Century Gothic" w:hAnsi="Century Gothic" w:eastAsia="Century Gothic" w:cs="Century Gothic"/>
                <w:color w:val="FF0000"/>
                <w:sz w:val="19"/>
                <w:szCs w:val="19"/>
              </w:rPr>
            </w:pPr>
            <w:r w:rsidRPr="00AE0E58">
              <w:rPr>
                <w:rFonts w:ascii="Century Gothic" w:hAnsi="Century Gothic" w:eastAsia="Arial" w:cs="Arial"/>
                <w:b/>
                <w:bCs/>
                <w:color w:val="FF0000"/>
                <w:sz w:val="19"/>
                <w:szCs w:val="19"/>
              </w:rPr>
              <w:t>Online Safety and Digital Citizenship</w:t>
            </w:r>
          </w:p>
          <w:p w:rsidRPr="00AE0E58" w:rsidR="00027C28" w:rsidP="001404B8" w:rsidRDefault="00027C28" w14:paraId="789C51DD" w14:textId="77777777">
            <w:pPr>
              <w:spacing w:after="0" w:line="240" w:lineRule="auto"/>
              <w:contextualSpacing/>
              <w:rPr>
                <w:rFonts w:ascii="Century Gothic" w:hAnsi="Century Gothic" w:cs="Arial"/>
                <w:b/>
                <w:bCs/>
                <w:color w:val="0070C0"/>
                <w:sz w:val="19"/>
                <w:szCs w:val="19"/>
              </w:rPr>
            </w:pPr>
            <w:r w:rsidRPr="00AE0E58">
              <w:rPr>
                <w:rFonts w:ascii="Century Gothic" w:hAnsi="Century Gothic" w:cs="Arial"/>
                <w:b/>
                <w:bCs/>
                <w:color w:val="0070C0"/>
                <w:sz w:val="19"/>
                <w:szCs w:val="19"/>
              </w:rPr>
              <w:t>Digital Footprint &amp; Identity</w:t>
            </w:r>
          </w:p>
          <w:p w:rsidRPr="00AE0E58" w:rsidR="00027C28" w:rsidP="001404B8" w:rsidRDefault="00027C28" w14:paraId="01B1ED60" w14:textId="7E295EA7">
            <w:pPr>
              <w:spacing w:after="0" w:line="240" w:lineRule="auto"/>
              <w:rPr>
                <w:rStyle w:val="Emphasis"/>
                <w:rFonts w:ascii="Century Gothic" w:hAnsi="Century Gothic" w:cs="Arial"/>
                <w:i w:val="0"/>
                <w:iCs w:val="0"/>
                <w:sz w:val="19"/>
                <w:szCs w:val="19"/>
              </w:rPr>
            </w:pPr>
            <w:r w:rsidRPr="00AE0E58">
              <w:rPr>
                <w:rFonts w:ascii="Century Gothic" w:hAnsi="Century Gothic" w:cs="Arial"/>
                <w:b/>
                <w:bCs/>
                <w:sz w:val="19"/>
                <w:szCs w:val="19"/>
              </w:rPr>
              <w:t>Digital Trails</w:t>
            </w:r>
            <w:r w:rsidRPr="00AE0E58" w:rsidR="00FF43E0">
              <w:rPr>
                <w:rFonts w:ascii="Century Gothic" w:hAnsi="Century Gothic" w:cs="Arial"/>
                <w:sz w:val="19"/>
                <w:szCs w:val="19"/>
              </w:rPr>
              <w:t xml:space="preserve"> - </w:t>
            </w:r>
            <w:r w:rsidRPr="00AE0E58">
              <w:rPr>
                <w:rFonts w:ascii="Century Gothic" w:hAnsi="Century Gothic" w:cs="Arial"/>
                <w:sz w:val="19"/>
                <w:szCs w:val="19"/>
              </w:rPr>
              <w:t>What information is OK to have in your digital footprint?</w:t>
            </w:r>
          </w:p>
          <w:p w:rsidRPr="00AE0E58" w:rsidR="00FF43E0" w:rsidP="001404B8" w:rsidRDefault="00FF43E0" w14:paraId="07E730CD" w14:textId="77777777">
            <w:pPr>
              <w:spacing w:after="0" w:line="240" w:lineRule="auto"/>
              <w:contextualSpacing/>
              <w:rPr>
                <w:rStyle w:val="Emphasis"/>
                <w:rFonts w:ascii="Century Gothic" w:hAnsi="Century Gothic"/>
                <w:i w:val="0"/>
                <w:iCs w:val="0"/>
                <w:sz w:val="19"/>
                <w:szCs w:val="19"/>
              </w:rPr>
            </w:pPr>
          </w:p>
          <w:p w:rsidRPr="00AE0E58" w:rsidR="00027C28" w:rsidP="001404B8" w:rsidRDefault="00027C28" w14:paraId="0B1FC392" w14:textId="1E38E649">
            <w:pPr>
              <w:spacing w:after="0" w:line="240" w:lineRule="auto"/>
              <w:contextualSpacing/>
              <w:rPr>
                <w:rFonts w:ascii="Century Gothic" w:hAnsi="Century Gothic" w:cs="Arial"/>
                <w:b/>
                <w:bCs/>
                <w:color w:val="0070C0"/>
                <w:sz w:val="19"/>
                <w:szCs w:val="19"/>
              </w:rPr>
            </w:pPr>
            <w:r w:rsidRPr="00AE0E58">
              <w:rPr>
                <w:rFonts w:ascii="Century Gothic" w:hAnsi="Century Gothic" w:cs="Arial"/>
                <w:b/>
                <w:bCs/>
                <w:color w:val="0070C0"/>
                <w:sz w:val="19"/>
                <w:szCs w:val="19"/>
              </w:rPr>
              <w:t>Relationships &amp; Communication</w:t>
            </w:r>
          </w:p>
          <w:p w:rsidRPr="00AE0E58" w:rsidR="00027C28" w:rsidP="001404B8" w:rsidRDefault="00027C28" w14:paraId="30BE6141" w14:textId="2D4723C7">
            <w:pPr>
              <w:spacing w:after="0" w:line="240" w:lineRule="auto"/>
              <w:rPr>
                <w:rFonts w:ascii="Century Gothic" w:hAnsi="Century Gothic" w:cs="Arial"/>
                <w:sz w:val="19"/>
                <w:szCs w:val="19"/>
              </w:rPr>
            </w:pPr>
            <w:r w:rsidRPr="00AE0E58">
              <w:rPr>
                <w:rFonts w:ascii="Century Gothic" w:hAnsi="Century Gothic" w:cs="Arial"/>
                <w:b/>
                <w:bCs/>
                <w:sz w:val="19"/>
                <w:szCs w:val="19"/>
              </w:rPr>
              <w:t>Who Is in Your Online Community?</w:t>
            </w:r>
            <w:r w:rsidRPr="00AE0E58" w:rsidR="00FF43E0">
              <w:rPr>
                <w:rFonts w:ascii="Century Gothic" w:hAnsi="Century Gothic" w:cs="Arial"/>
                <w:sz w:val="19"/>
                <w:szCs w:val="19"/>
              </w:rPr>
              <w:t xml:space="preserve"> - </w:t>
            </w:r>
            <w:r w:rsidRPr="00AE0E58">
              <w:rPr>
                <w:rFonts w:ascii="Century Gothic" w:hAnsi="Century Gothic" w:cs="Arial"/>
                <w:sz w:val="19"/>
                <w:szCs w:val="19"/>
              </w:rPr>
              <w:t>How are we all part of an online community?</w:t>
            </w:r>
          </w:p>
          <w:p w:rsidRPr="00AE0E58" w:rsidR="00FF43E0" w:rsidP="001404B8" w:rsidRDefault="00FF43E0" w14:paraId="1E1E72D7" w14:textId="77777777">
            <w:pPr>
              <w:spacing w:after="0" w:line="240" w:lineRule="auto"/>
              <w:rPr>
                <w:rFonts w:ascii="Century Gothic" w:hAnsi="Century Gothic" w:eastAsia="Century Gothic" w:cs="Century Gothic"/>
                <w:sz w:val="19"/>
                <w:szCs w:val="19"/>
              </w:rPr>
            </w:pPr>
          </w:p>
          <w:p w:rsidRPr="00AE0E58" w:rsidR="00873463" w:rsidP="001404B8" w:rsidRDefault="00873463" w14:paraId="0B942FDE" w14:textId="77777777">
            <w:pPr>
              <w:spacing w:after="0" w:line="240" w:lineRule="auto"/>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Creating Media</w:t>
            </w:r>
          </w:p>
          <w:p w:rsidRPr="00AE0E58" w:rsidR="00873463" w:rsidP="001404B8" w:rsidRDefault="00873463" w14:paraId="4EFD0774" w14:textId="77777777">
            <w:pPr>
              <w:spacing w:after="0" w:line="240" w:lineRule="auto"/>
              <w:rPr>
                <w:rFonts w:ascii="Century Gothic" w:hAnsi="Century Gothic" w:eastAsia="Century Gothic" w:cs="Century Gothic"/>
                <w:b/>
                <w:bCs/>
                <w:color w:val="0070C0"/>
                <w:sz w:val="19"/>
                <w:szCs w:val="19"/>
              </w:rPr>
            </w:pPr>
            <w:r w:rsidRPr="00AE0E58">
              <w:rPr>
                <w:rFonts w:ascii="Century Gothic" w:hAnsi="Century Gothic" w:eastAsia="Century Gothic" w:cs="Century Gothic"/>
                <w:b/>
                <w:bCs/>
                <w:color w:val="0070C0"/>
                <w:sz w:val="19"/>
                <w:szCs w:val="19"/>
              </w:rPr>
              <w:t>Desktop Publishing</w:t>
            </w:r>
          </w:p>
          <w:p w:rsidRPr="00AE0E58" w:rsidR="008A7EFA" w:rsidP="00B73ED9" w:rsidRDefault="00873463" w14:paraId="695FFC3A" w14:textId="1C938E5B">
            <w:pPr>
              <w:pStyle w:val="ListParagraph"/>
              <w:numPr>
                <w:ilvl w:val="0"/>
                <w:numId w:val="22"/>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color w:val="000000"/>
                <w:sz w:val="19"/>
                <w:szCs w:val="19"/>
              </w:rPr>
              <w:t>Creating documents by modifying text, images, and page layouts for a specified purpose.</w:t>
            </w:r>
          </w:p>
        </w:tc>
        <w:tc>
          <w:tcPr>
            <w:tcW w:w="5093" w:type="dxa"/>
            <w:gridSpan w:val="2"/>
            <w:shd w:val="clear" w:color="auto" w:fill="FFFFFF" w:themeFill="background1"/>
            <w:vAlign w:val="center"/>
          </w:tcPr>
          <w:p w:rsidRPr="00AE0E58" w:rsidR="000F26CC" w:rsidP="001404B8" w:rsidRDefault="000F26CC" w14:paraId="09BD42C3" w14:textId="77777777">
            <w:pPr>
              <w:pBdr>
                <w:top w:val="nil"/>
                <w:left w:val="nil"/>
                <w:bottom w:val="nil"/>
                <w:right w:val="nil"/>
                <w:between w:val="nil"/>
              </w:pBdr>
              <w:spacing w:after="0" w:line="240" w:lineRule="auto"/>
              <w:rPr>
                <w:rFonts w:ascii="Century Gothic" w:hAnsi="Century Gothic" w:eastAsia="Arial" w:cs="Arial"/>
                <w:b/>
                <w:bCs/>
                <w:color w:val="FF0000"/>
                <w:sz w:val="19"/>
                <w:szCs w:val="19"/>
              </w:rPr>
            </w:pPr>
            <w:r w:rsidRPr="00AE0E58">
              <w:rPr>
                <w:rFonts w:ascii="Century Gothic" w:hAnsi="Century Gothic" w:eastAsia="Arial" w:cs="Arial"/>
                <w:b/>
                <w:bCs/>
                <w:color w:val="FF0000"/>
                <w:sz w:val="19"/>
                <w:szCs w:val="19"/>
              </w:rPr>
              <w:t>Online Safety and Digital Citizenship</w:t>
            </w:r>
          </w:p>
          <w:p w:rsidRPr="00AE0E58" w:rsidR="00AD074C" w:rsidP="001404B8" w:rsidRDefault="00AA7B42" w14:paraId="6C6E0A45" w14:textId="77777777">
            <w:pPr>
              <w:spacing w:after="0" w:line="240" w:lineRule="auto"/>
              <w:rPr>
                <w:rFonts w:ascii="Century Gothic" w:hAnsi="Century Gothic" w:cs="Arial"/>
                <w:b/>
                <w:bCs/>
                <w:color w:val="0070C0"/>
                <w:sz w:val="19"/>
                <w:szCs w:val="19"/>
              </w:rPr>
            </w:pPr>
            <w:r w:rsidRPr="00AE0E58">
              <w:rPr>
                <w:rFonts w:ascii="Century Gothic" w:hAnsi="Century Gothic" w:cs="Arial"/>
                <w:b/>
                <w:bCs/>
                <w:color w:val="0070C0"/>
                <w:sz w:val="19"/>
                <w:szCs w:val="19"/>
              </w:rPr>
              <w:t>Cyberbullying, Digital Drama &amp; Hate Speech</w:t>
            </w:r>
          </w:p>
          <w:p w:rsidRPr="00AE0E58" w:rsidR="00AA7B42" w:rsidP="001404B8" w:rsidRDefault="00AA7B42" w14:paraId="3FE197DB" w14:textId="0C62030A">
            <w:pPr>
              <w:spacing w:after="0" w:line="240" w:lineRule="auto"/>
              <w:rPr>
                <w:rStyle w:val="Emphasis"/>
                <w:rFonts w:ascii="Century Gothic" w:hAnsi="Century Gothic" w:cs="Arial"/>
                <w:b/>
                <w:bCs/>
                <w:i w:val="0"/>
                <w:iCs w:val="0"/>
                <w:sz w:val="19"/>
                <w:szCs w:val="19"/>
              </w:rPr>
            </w:pPr>
            <w:r w:rsidRPr="00AE0E58">
              <w:rPr>
                <w:rFonts w:ascii="Century Gothic" w:hAnsi="Century Gothic" w:cs="Arial"/>
                <w:b/>
                <w:bCs/>
                <w:sz w:val="19"/>
                <w:szCs w:val="19"/>
              </w:rPr>
              <w:t>Putting a STOP to Online Meanness</w:t>
            </w:r>
            <w:r w:rsidRPr="00AE0E58" w:rsidR="00AD074C">
              <w:rPr>
                <w:rFonts w:ascii="Century Gothic" w:hAnsi="Century Gothic" w:cs="Arial"/>
                <w:sz w:val="19"/>
                <w:szCs w:val="19"/>
              </w:rPr>
              <w:t xml:space="preserve"> - </w:t>
            </w:r>
            <w:r w:rsidRPr="00AE0E58">
              <w:rPr>
                <w:rFonts w:ascii="Century Gothic" w:hAnsi="Century Gothic" w:cs="Arial"/>
                <w:sz w:val="19"/>
                <w:szCs w:val="19"/>
              </w:rPr>
              <w:t>What should you do if someone is mean to you online?</w:t>
            </w:r>
          </w:p>
          <w:p w:rsidRPr="00AE0E58" w:rsidR="00AD074C" w:rsidP="001404B8" w:rsidRDefault="00AD074C" w14:paraId="1FABDA5A" w14:textId="77777777">
            <w:pPr>
              <w:spacing w:after="0" w:line="240" w:lineRule="auto"/>
              <w:rPr>
                <w:rStyle w:val="Emphasis"/>
                <w:rFonts w:ascii="Century Gothic" w:hAnsi="Century Gothic"/>
                <w:i w:val="0"/>
                <w:iCs w:val="0"/>
                <w:sz w:val="19"/>
                <w:szCs w:val="19"/>
              </w:rPr>
            </w:pPr>
          </w:p>
          <w:p w:rsidRPr="00AE0E58" w:rsidR="00AA7B42" w:rsidP="001404B8" w:rsidRDefault="00AA7B42" w14:paraId="647896C4" w14:textId="6ED29505">
            <w:pPr>
              <w:spacing w:after="0" w:line="240" w:lineRule="auto"/>
              <w:rPr>
                <w:rFonts w:ascii="Century Gothic" w:hAnsi="Century Gothic" w:cs="Arial"/>
                <w:color w:val="FF0000"/>
                <w:sz w:val="19"/>
                <w:szCs w:val="19"/>
              </w:rPr>
            </w:pPr>
            <w:r w:rsidRPr="00AE0E58">
              <w:rPr>
                <w:rFonts w:ascii="Century Gothic" w:hAnsi="Century Gothic" w:cs="Arial"/>
                <w:b/>
                <w:bCs/>
                <w:color w:val="FF0000"/>
                <w:sz w:val="19"/>
                <w:szCs w:val="19"/>
              </w:rPr>
              <w:t>NEWS &amp; MEDIA LITERACY</w:t>
            </w:r>
          </w:p>
          <w:p w:rsidRPr="00AE0E58" w:rsidR="00AA7B42" w:rsidP="001404B8" w:rsidRDefault="00AA7B42" w14:paraId="674B7B03" w14:textId="149EC9E1">
            <w:pPr>
              <w:spacing w:after="0" w:line="240" w:lineRule="auto"/>
              <w:rPr>
                <w:rFonts w:ascii="Century Gothic" w:hAnsi="Century Gothic" w:cs="Arial"/>
                <w:sz w:val="19"/>
                <w:szCs w:val="19"/>
              </w:rPr>
            </w:pPr>
            <w:r w:rsidRPr="00AE0E58">
              <w:rPr>
                <w:rFonts w:ascii="Century Gothic" w:hAnsi="Century Gothic" w:cs="Arial"/>
                <w:b/>
                <w:bCs/>
                <w:sz w:val="19"/>
                <w:szCs w:val="19"/>
              </w:rPr>
              <w:t>Let's Give Credit!</w:t>
            </w:r>
            <w:r w:rsidRPr="00AE0E58" w:rsidR="00AD074C">
              <w:rPr>
                <w:rFonts w:ascii="Century Gothic" w:hAnsi="Century Gothic" w:cs="Arial"/>
                <w:sz w:val="19"/>
                <w:szCs w:val="19"/>
              </w:rPr>
              <w:t xml:space="preserve"> - </w:t>
            </w:r>
            <w:r w:rsidRPr="00AE0E58">
              <w:rPr>
                <w:rFonts w:ascii="Century Gothic" w:hAnsi="Century Gothic" w:cs="Arial"/>
                <w:sz w:val="19"/>
                <w:szCs w:val="19"/>
              </w:rPr>
              <w:t>How can you give credit for other people's work?</w:t>
            </w:r>
          </w:p>
          <w:p w:rsidRPr="00AE0E58" w:rsidR="00AD074C" w:rsidP="001404B8" w:rsidRDefault="00AD074C" w14:paraId="40D66BCD" w14:textId="77777777">
            <w:pPr>
              <w:spacing w:after="0" w:line="240" w:lineRule="auto"/>
              <w:rPr>
                <w:rFonts w:ascii="Century Gothic" w:hAnsi="Century Gothic" w:eastAsia="Century Gothic" w:cs="Century Gothic"/>
                <w:color w:val="000000"/>
                <w:sz w:val="19"/>
                <w:szCs w:val="19"/>
              </w:rPr>
            </w:pPr>
          </w:p>
          <w:p w:rsidRPr="00AE0E58" w:rsidR="00D10062" w:rsidP="001404B8" w:rsidRDefault="00D10062" w14:paraId="0021A818" w14:textId="7B6951D6">
            <w:pPr>
              <w:spacing w:after="0" w:line="240" w:lineRule="auto"/>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Programming</w:t>
            </w:r>
          </w:p>
          <w:p w:rsidRPr="00AE0E58" w:rsidR="00D10062" w:rsidP="001404B8" w:rsidRDefault="00D10062" w14:paraId="263A5DF0" w14:textId="77777777">
            <w:pPr>
              <w:spacing w:after="0" w:line="240" w:lineRule="auto"/>
              <w:rPr>
                <w:rFonts w:ascii="Century Gothic" w:hAnsi="Century Gothic" w:eastAsia="Century Gothic" w:cs="Century Gothic"/>
                <w:b/>
                <w:bCs/>
                <w:color w:val="0070C0"/>
                <w:sz w:val="19"/>
                <w:szCs w:val="19"/>
              </w:rPr>
            </w:pPr>
            <w:r w:rsidRPr="00AE0E58">
              <w:rPr>
                <w:rFonts w:ascii="Century Gothic" w:hAnsi="Century Gothic" w:eastAsia="Century Gothic" w:cs="Century Gothic"/>
                <w:b/>
                <w:bCs/>
                <w:color w:val="0070C0"/>
                <w:sz w:val="19"/>
                <w:szCs w:val="19"/>
              </w:rPr>
              <w:t>Events and Actions in Programs</w:t>
            </w:r>
          </w:p>
          <w:p w:rsidRPr="00AE0E58" w:rsidR="003C58D6" w:rsidP="00B73ED9" w:rsidRDefault="00D10062" w14:paraId="187AA662" w14:textId="28328307">
            <w:pPr>
              <w:pStyle w:val="ListParagraph"/>
              <w:numPr>
                <w:ilvl w:val="0"/>
                <w:numId w:val="22"/>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color w:val="000000"/>
                <w:sz w:val="19"/>
                <w:szCs w:val="19"/>
              </w:rPr>
              <w:t>Writing algorithms and programs that use a range of events to trigger sequences of actions.</w:t>
            </w:r>
          </w:p>
        </w:tc>
      </w:tr>
      <w:tr w:rsidR="00C1625D" w:rsidTr="6BDD1190" w14:paraId="52553C09" w14:textId="77777777">
        <w:trPr>
          <w:cantSplit/>
          <w:trHeight w:val="1134"/>
        </w:trPr>
        <w:tc>
          <w:tcPr>
            <w:tcW w:w="880" w:type="dxa"/>
            <w:shd w:val="clear" w:color="auto" w:fill="C00000"/>
            <w:textDirection w:val="btLr"/>
            <w:vAlign w:val="center"/>
          </w:tcPr>
          <w:p w:rsidRPr="00E91941" w:rsidR="009E420D" w:rsidP="00E91941" w:rsidRDefault="009E420D" w14:paraId="6FFD8311" w14:textId="77777777">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t>History</w:t>
            </w:r>
          </w:p>
        </w:tc>
        <w:tc>
          <w:tcPr>
            <w:tcW w:w="5626" w:type="dxa"/>
            <w:gridSpan w:val="2"/>
            <w:shd w:val="clear" w:color="auto" w:fill="FFFFFF" w:themeFill="background1"/>
          </w:tcPr>
          <w:p w:rsidRPr="00AE0E58" w:rsidR="00CE2470" w:rsidP="00F41339" w:rsidRDefault="00CE2470" w14:paraId="58BA088E" w14:textId="380AB6B4">
            <w:pPr>
              <w:spacing w:after="0"/>
              <w:rPr>
                <w:rFonts w:ascii="Century Gothic" w:hAnsi="Century Gothic"/>
                <w:b/>
                <w:bCs/>
                <w:color w:val="FF0000"/>
                <w:sz w:val="19"/>
                <w:szCs w:val="19"/>
              </w:rPr>
            </w:pPr>
            <w:r w:rsidRPr="00AE0E58">
              <w:rPr>
                <w:rFonts w:ascii="Century Gothic" w:hAnsi="Century Gothic"/>
                <w:b/>
                <w:bCs/>
                <w:color w:val="FF0000"/>
                <w:sz w:val="19"/>
                <w:szCs w:val="19"/>
              </w:rPr>
              <w:t>Stones and Bones</w:t>
            </w:r>
          </w:p>
          <w:p w:rsidRPr="00AE0E58" w:rsidR="00863131" w:rsidP="00F41339" w:rsidRDefault="00863131" w14:paraId="216F52B6" w14:textId="58F6E894">
            <w:pPr>
              <w:spacing w:after="0"/>
              <w:rPr>
                <w:rFonts w:ascii="Century Gothic" w:hAnsi="Century Gothic"/>
                <w:b/>
                <w:bCs/>
                <w:color w:val="FF0000"/>
                <w:sz w:val="19"/>
                <w:szCs w:val="19"/>
              </w:rPr>
            </w:pPr>
            <w:r w:rsidRPr="00AE0E58">
              <w:rPr>
                <w:rFonts w:ascii="Century Gothic" w:hAnsi="Century Gothic"/>
                <w:b/>
                <w:bCs/>
                <w:color w:val="0070C0"/>
                <w:sz w:val="19"/>
                <w:szCs w:val="19"/>
              </w:rPr>
              <w:t>Explain the impact of the earliest civilisations on Britain today.</w:t>
            </w:r>
          </w:p>
          <w:p w:rsidRPr="00AE0E58" w:rsidR="00CE2470" w:rsidP="00B73ED9" w:rsidRDefault="00CE2470" w14:paraId="73E71AF5"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To know that the stone age was made up of three different eras and the period is a larger duration than remainder of British history. </w:t>
            </w:r>
          </w:p>
          <w:p w:rsidRPr="00AE0E58" w:rsidR="00CE2470" w:rsidP="00B73ED9" w:rsidRDefault="00CE2470" w14:paraId="04020E03"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know that we can learn about the past from archaeological discoveries, using artefacts to learn about what life was like in prehistoric Britain.</w:t>
            </w:r>
          </w:p>
          <w:p w:rsidRPr="00AE0E58" w:rsidR="00CE2470" w:rsidP="00B73ED9" w:rsidRDefault="00CE2470" w14:paraId="5DE036DF"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To learn about the history of Skara Brae </w:t>
            </w:r>
          </w:p>
          <w:p w:rsidRPr="00AE0E58" w:rsidR="00CE2470" w:rsidP="00B73ED9" w:rsidRDefault="00CE2470" w14:paraId="7DA5E22C"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To investigate why hill forts were used and the impact these had </w:t>
            </w:r>
          </w:p>
          <w:p w:rsidRPr="00AE0E58" w:rsidR="00CE2470" w:rsidP="00B73ED9" w:rsidRDefault="00CE2470" w14:paraId="5FE2B808"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To understand who the celts were and how they used iron </w:t>
            </w:r>
          </w:p>
          <w:p w:rsidRPr="00AE0E58" w:rsidR="00CE2470" w:rsidP="00B73ED9" w:rsidRDefault="00CE2470" w14:paraId="17BAE31A"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Make comparisons between life then to our lives today</w:t>
            </w:r>
          </w:p>
          <w:p w:rsidRPr="00AE0E58" w:rsidR="009E420D" w:rsidP="00F41339" w:rsidRDefault="009E420D" w14:paraId="42C6D796" w14:textId="070D48BE">
            <w:pPr>
              <w:pStyle w:val="bulletundertext"/>
              <w:numPr>
                <w:ilvl w:val="0"/>
                <w:numId w:val="0"/>
              </w:numPr>
              <w:tabs>
                <w:tab w:val="left" w:pos="720"/>
              </w:tabs>
              <w:spacing w:after="0" w:line="20" w:lineRule="atLeast"/>
              <w:rPr>
                <w:rFonts w:ascii="Century Gothic" w:hAnsi="Century Gothic" w:eastAsia="Century Gothic" w:cs="Century Gothic"/>
                <w:sz w:val="19"/>
                <w:szCs w:val="19"/>
                <w:lang w:eastAsia="en-US"/>
              </w:rPr>
            </w:pPr>
          </w:p>
        </w:tc>
        <w:tc>
          <w:tcPr>
            <w:tcW w:w="4561" w:type="dxa"/>
            <w:gridSpan w:val="2"/>
            <w:shd w:val="clear" w:color="auto" w:fill="FFFFFF" w:themeFill="background1"/>
          </w:tcPr>
          <w:p w:rsidRPr="00AE0E58" w:rsidR="00623B35" w:rsidP="00F41339" w:rsidRDefault="00623B35" w14:paraId="65883CC7" w14:textId="6FD12EFC">
            <w:pPr>
              <w:spacing w:after="0"/>
              <w:rPr>
                <w:rFonts w:ascii="Century Gothic" w:hAnsi="Century Gothic"/>
                <w:b/>
                <w:bCs/>
                <w:color w:val="FF0000"/>
                <w:sz w:val="19"/>
                <w:szCs w:val="19"/>
              </w:rPr>
            </w:pPr>
            <w:r w:rsidRPr="00AE0E58">
              <w:rPr>
                <w:rFonts w:ascii="Century Gothic" w:hAnsi="Century Gothic"/>
                <w:b/>
                <w:bCs/>
                <w:color w:val="FF0000"/>
                <w:sz w:val="19"/>
                <w:szCs w:val="19"/>
              </w:rPr>
              <w:t>Groovy Greeks</w:t>
            </w:r>
          </w:p>
          <w:p w:rsidRPr="00AE0E58" w:rsidR="007C6D19" w:rsidP="00F41339" w:rsidRDefault="007C6D19" w14:paraId="5C0F33E2" w14:textId="4BB1095F">
            <w:pPr>
              <w:spacing w:after="0"/>
              <w:rPr>
                <w:rFonts w:ascii="Century Gothic" w:hAnsi="Century Gothic"/>
                <w:b/>
                <w:bCs/>
                <w:color w:val="FF0000"/>
                <w:sz w:val="19"/>
                <w:szCs w:val="19"/>
              </w:rPr>
            </w:pPr>
            <w:r w:rsidRPr="00AE0E58">
              <w:rPr>
                <w:rFonts w:ascii="Century Gothic" w:hAnsi="Century Gothic"/>
                <w:b/>
                <w:bCs/>
                <w:color w:val="0070C0"/>
                <w:sz w:val="19"/>
                <w:szCs w:val="19"/>
              </w:rPr>
              <w:t>Explain the influence the Greeks had on the Western World and how this happened</w:t>
            </w:r>
            <w:r w:rsidRPr="00AE0E58" w:rsidR="00F41339">
              <w:rPr>
                <w:rFonts w:ascii="Century Gothic" w:hAnsi="Century Gothic"/>
                <w:b/>
                <w:bCs/>
                <w:color w:val="0070C0"/>
                <w:sz w:val="19"/>
                <w:szCs w:val="19"/>
              </w:rPr>
              <w:t>.</w:t>
            </w:r>
          </w:p>
          <w:p w:rsidRPr="00AE0E58" w:rsidR="00623B35" w:rsidP="00B73ED9" w:rsidRDefault="00623B35" w14:paraId="3690907C"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know who the Ancient Greeks were and about life in Ancient Greece</w:t>
            </w:r>
          </w:p>
          <w:p w:rsidRPr="00AE0E58" w:rsidR="00623B35" w:rsidP="00B73ED9" w:rsidRDefault="00623B35" w14:paraId="6303B7FE"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know who Alexander the Great was and his Empire</w:t>
            </w:r>
          </w:p>
          <w:p w:rsidRPr="00AE0E58" w:rsidR="00623B35" w:rsidP="00B73ED9" w:rsidRDefault="00623B35" w14:paraId="20B66809"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To understand what the Ancient Greeks believed in and about the Ancient Greek gods and goddesses and why they were important </w:t>
            </w:r>
          </w:p>
          <w:p w:rsidRPr="00AE0E58" w:rsidR="00623B35" w:rsidP="00B73ED9" w:rsidRDefault="00623B35" w14:paraId="10C1F62B"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know the differences between living in Athens and Sparta</w:t>
            </w:r>
          </w:p>
          <w:p w:rsidRPr="00AE0E58" w:rsidR="002438FB" w:rsidP="00B73ED9" w:rsidRDefault="00623B35" w14:paraId="54E11D2A" w14:textId="11748419">
            <w:pPr>
              <w:pStyle w:val="ListParagraph"/>
              <w:numPr>
                <w:ilvl w:val="0"/>
                <w:numId w:val="22"/>
              </w:numPr>
              <w:spacing w:after="0" w:line="240" w:lineRule="auto"/>
              <w:ind w:left="310" w:hanging="283"/>
              <w:rPr>
                <w:rFonts w:ascii="Century Gothic" w:hAnsi="Century Gothic"/>
                <w:sz w:val="19"/>
                <w:szCs w:val="19"/>
              </w:rPr>
            </w:pPr>
            <w:r w:rsidRPr="00AE0E58">
              <w:rPr>
                <w:rFonts w:ascii="Century Gothic" w:hAnsi="Century Gothic" w:eastAsia="Century Gothic" w:cs="Century Gothic"/>
                <w:color w:val="000000"/>
                <w:sz w:val="19"/>
                <w:szCs w:val="19"/>
              </w:rPr>
              <w:t>To recognise the discovery of the Olympic games and draw comparisons between then and now</w:t>
            </w:r>
          </w:p>
        </w:tc>
        <w:tc>
          <w:tcPr>
            <w:tcW w:w="5093" w:type="dxa"/>
            <w:gridSpan w:val="2"/>
            <w:shd w:val="clear" w:color="auto" w:fill="FFFFFF" w:themeFill="background1"/>
          </w:tcPr>
          <w:p w:rsidRPr="00AE0E58" w:rsidR="004C1B6A" w:rsidP="00F41339" w:rsidRDefault="004C1B6A" w14:paraId="0450D299" w14:textId="6B00BD47">
            <w:pPr>
              <w:spacing w:after="0"/>
              <w:rPr>
                <w:rFonts w:ascii="Century Gothic" w:hAnsi="Century Gothic"/>
                <w:b/>
                <w:bCs/>
                <w:color w:val="FF0000"/>
                <w:sz w:val="19"/>
                <w:szCs w:val="19"/>
              </w:rPr>
            </w:pPr>
            <w:r w:rsidRPr="00AE0E58">
              <w:rPr>
                <w:rFonts w:ascii="Century Gothic" w:hAnsi="Century Gothic"/>
                <w:b/>
                <w:bCs/>
                <w:color w:val="FF0000"/>
                <w:sz w:val="19"/>
                <w:szCs w:val="19"/>
              </w:rPr>
              <w:t>Ancient Egypt</w:t>
            </w:r>
          </w:p>
          <w:p w:rsidRPr="00AE0E58" w:rsidR="00F41339" w:rsidP="00F41339" w:rsidRDefault="00F41339" w14:paraId="6FF0C892" w14:textId="61C153DB">
            <w:pPr>
              <w:spacing w:after="0"/>
              <w:rPr>
                <w:rFonts w:ascii="Century Gothic" w:hAnsi="Century Gothic"/>
                <w:b/>
                <w:bCs/>
                <w:color w:val="0070C0"/>
                <w:sz w:val="19"/>
                <w:szCs w:val="19"/>
              </w:rPr>
            </w:pPr>
            <w:r w:rsidRPr="00AE0E58">
              <w:rPr>
                <w:rFonts w:ascii="Century Gothic" w:hAnsi="Century Gothic"/>
                <w:b/>
                <w:bCs/>
                <w:color w:val="0070C0"/>
                <w:sz w:val="19"/>
                <w:szCs w:val="19"/>
              </w:rPr>
              <w:t>Explain the impact the Ancient Egyptians had on civilisation today.</w:t>
            </w:r>
          </w:p>
          <w:p w:rsidRPr="00AE0E58" w:rsidR="004C1B6A" w:rsidP="00B73ED9" w:rsidRDefault="004C1B6A" w14:paraId="2BABF181"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know who the Ancient Egyptians were and what life was like</w:t>
            </w:r>
          </w:p>
          <w:p w:rsidRPr="00AE0E58" w:rsidR="004C1B6A" w:rsidP="00B73ED9" w:rsidRDefault="004C1B6A" w14:paraId="7E5CA4FF"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construct informed responses about mummies and mummification, using reliable sources of evidence</w:t>
            </w:r>
          </w:p>
          <w:p w:rsidRPr="00AE0E58" w:rsidR="004C1B6A" w:rsidP="00B73ED9" w:rsidRDefault="004C1B6A" w14:paraId="4332C140"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know about the discovery of Tutankhamun and how different versions of this may exist in the past</w:t>
            </w:r>
          </w:p>
          <w:p w:rsidRPr="00AE0E58" w:rsidR="004C1B6A" w:rsidP="00B73ED9" w:rsidRDefault="004C1B6A" w14:paraId="0D2C7C69"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know about Egyptian Gods and how these compare to other Gods and Goddesses (Greek)</w:t>
            </w:r>
          </w:p>
          <w:p w:rsidRPr="00AE0E58" w:rsidR="009E420D" w:rsidP="00B73ED9" w:rsidRDefault="004C1B6A" w14:paraId="7D34F5C7" w14:textId="2AEF10D3">
            <w:pPr>
              <w:pStyle w:val="ListParagraph"/>
              <w:numPr>
                <w:ilvl w:val="0"/>
                <w:numId w:val="22"/>
              </w:numPr>
              <w:spacing w:after="0" w:line="240" w:lineRule="auto"/>
              <w:ind w:left="310" w:hanging="283"/>
              <w:rPr>
                <w:rFonts w:ascii="Century Gothic" w:hAnsi="Century Gothic"/>
                <w:sz w:val="19"/>
                <w:szCs w:val="19"/>
              </w:rPr>
            </w:pPr>
            <w:r w:rsidRPr="00AE0E58">
              <w:rPr>
                <w:rFonts w:ascii="Century Gothic" w:hAnsi="Century Gothic" w:eastAsia="Century Gothic" w:cs="Century Gothic"/>
                <w:color w:val="000000"/>
                <w:sz w:val="19"/>
                <w:szCs w:val="19"/>
              </w:rPr>
              <w:t>To draw comparisons between modern Egypt and Ancient Egypt</w:t>
            </w:r>
          </w:p>
        </w:tc>
      </w:tr>
      <w:tr w:rsidR="00C1625D" w:rsidTr="6BDD1190" w14:paraId="084CCC2F" w14:textId="77777777">
        <w:trPr>
          <w:cantSplit/>
          <w:trHeight w:val="1134"/>
        </w:trPr>
        <w:tc>
          <w:tcPr>
            <w:tcW w:w="880" w:type="dxa"/>
            <w:shd w:val="clear" w:color="auto" w:fill="C00000"/>
            <w:textDirection w:val="btLr"/>
            <w:vAlign w:val="center"/>
          </w:tcPr>
          <w:p w:rsidRPr="00E91941" w:rsidR="00F61FF4" w:rsidP="00E91941" w:rsidRDefault="00F61FF4" w14:paraId="68FD15C1" w14:textId="77777777">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t>Geography</w:t>
            </w:r>
          </w:p>
        </w:tc>
        <w:tc>
          <w:tcPr>
            <w:tcW w:w="5626" w:type="dxa"/>
            <w:gridSpan w:val="2"/>
            <w:shd w:val="clear" w:color="auto" w:fill="FFFFFF" w:themeFill="background1"/>
          </w:tcPr>
          <w:p w:rsidRPr="00AE0E58" w:rsidR="00F61FF4" w:rsidP="00F41339" w:rsidRDefault="00F61FF4" w14:paraId="33FA4795" w14:textId="7E8FDA5C">
            <w:pPr>
              <w:spacing w:after="0"/>
              <w:rPr>
                <w:rFonts w:ascii="Century Gothic" w:hAnsi="Century Gothic"/>
                <w:b/>
                <w:bCs/>
                <w:color w:val="FF0000"/>
                <w:sz w:val="19"/>
                <w:szCs w:val="19"/>
              </w:rPr>
            </w:pPr>
            <w:r w:rsidRPr="00AE0E58">
              <w:rPr>
                <w:rFonts w:ascii="Century Gothic" w:hAnsi="Century Gothic"/>
                <w:b/>
                <w:bCs/>
                <w:color w:val="FF0000"/>
                <w:sz w:val="19"/>
                <w:szCs w:val="19"/>
              </w:rPr>
              <w:t>Travel Agent</w:t>
            </w:r>
          </w:p>
          <w:p w:rsidRPr="00AE0E58" w:rsidR="0080232D" w:rsidP="00F41339" w:rsidRDefault="0080232D" w14:paraId="61009972" w14:textId="50BAEA4D">
            <w:pPr>
              <w:spacing w:after="0"/>
              <w:rPr>
                <w:rFonts w:ascii="Century Gothic" w:hAnsi="Century Gothic"/>
                <w:b/>
                <w:bCs/>
                <w:color w:val="FF0000"/>
                <w:sz w:val="19"/>
                <w:szCs w:val="19"/>
              </w:rPr>
            </w:pPr>
            <w:r w:rsidRPr="00AE0E58">
              <w:rPr>
                <w:rFonts w:ascii="Century Gothic" w:hAnsi="Century Gothic"/>
                <w:b/>
                <w:bCs/>
                <w:color w:val="0070C0"/>
                <w:sz w:val="19"/>
                <w:szCs w:val="19"/>
              </w:rPr>
              <w:t>Showcase Milton Keynes as a local area within the UK and one other area to someone who would like to visit</w:t>
            </w:r>
            <w:r w:rsidRPr="00AE0E58" w:rsidR="00F41339">
              <w:rPr>
                <w:rFonts w:ascii="Century Gothic" w:hAnsi="Century Gothic"/>
                <w:b/>
                <w:bCs/>
                <w:color w:val="0070C0"/>
                <w:sz w:val="19"/>
                <w:szCs w:val="19"/>
              </w:rPr>
              <w:t>.</w:t>
            </w:r>
          </w:p>
          <w:p w:rsidRPr="00AE0E58" w:rsidR="00F61FF4" w:rsidP="00B73ED9" w:rsidRDefault="00F61FF4" w14:paraId="2398F5D3"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Locate and name at least 6 cities in the UK on a map </w:t>
            </w:r>
          </w:p>
          <w:p w:rsidRPr="00AE0E58" w:rsidR="00F61FF4" w:rsidP="00B73ED9" w:rsidRDefault="00F61FF4" w14:paraId="3E1B5933"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Plan a journey from MK to another place in England, using a road map</w:t>
            </w:r>
          </w:p>
          <w:p w:rsidRPr="00AE0E58" w:rsidR="00F61FF4" w:rsidP="00B73ED9" w:rsidRDefault="00F61FF4" w14:paraId="3A39C02F"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Research to discover features of towns and cities and appreciate the differences creating a travel brochure of Stratford Upon Avon in England, describing the area, physical and man - made features</w:t>
            </w:r>
          </w:p>
          <w:p w:rsidRPr="00AE0E58" w:rsidR="00F61FF4" w:rsidP="00B73ED9" w:rsidRDefault="00F61FF4" w14:paraId="548EAFED"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lastRenderedPageBreak/>
              <w:t xml:space="preserve">Explore an area of Milton Keynes (Grange Farm) and map out a simple route from one location to another. Using simple sketches, locating the area on a map and describing with explanations what they have seen </w:t>
            </w:r>
          </w:p>
          <w:p w:rsidRPr="00AE0E58" w:rsidR="00F61FF4" w:rsidP="00B73ED9" w:rsidRDefault="00F61FF4" w14:paraId="1D7B270A" w14:textId="2E8F5585">
            <w:pPr>
              <w:pStyle w:val="ListParagraph"/>
              <w:numPr>
                <w:ilvl w:val="0"/>
                <w:numId w:val="22"/>
              </w:numPr>
              <w:spacing w:after="0" w:line="240" w:lineRule="auto"/>
              <w:ind w:left="310" w:hanging="283"/>
              <w:rPr>
                <w:rFonts w:ascii="Century Gothic" w:hAnsi="Century Gothic"/>
                <w:sz w:val="19"/>
                <w:szCs w:val="19"/>
              </w:rPr>
            </w:pPr>
            <w:r w:rsidRPr="00AE0E58">
              <w:rPr>
                <w:rFonts w:ascii="Century Gothic" w:hAnsi="Century Gothic" w:eastAsia="Century Gothic" w:cs="Century Gothic"/>
                <w:color w:val="000000"/>
                <w:sz w:val="19"/>
                <w:szCs w:val="19"/>
              </w:rPr>
              <w:t>Visit lakes. rivers nearby and create sketches and diagrams of these to show the location and landmarks</w:t>
            </w:r>
          </w:p>
        </w:tc>
        <w:tc>
          <w:tcPr>
            <w:tcW w:w="4561" w:type="dxa"/>
            <w:gridSpan w:val="2"/>
            <w:shd w:val="clear" w:color="auto" w:fill="FFFFFF" w:themeFill="background1"/>
          </w:tcPr>
          <w:p w:rsidRPr="00AE0E58" w:rsidR="004F00DA" w:rsidP="00F41339" w:rsidRDefault="004F00DA" w14:paraId="36F57226" w14:textId="1F4D1279">
            <w:pPr>
              <w:spacing w:after="0"/>
              <w:rPr>
                <w:rFonts w:ascii="Century Gothic" w:hAnsi="Century Gothic"/>
                <w:b/>
                <w:bCs/>
                <w:color w:val="FF0000"/>
                <w:sz w:val="19"/>
                <w:szCs w:val="19"/>
              </w:rPr>
            </w:pPr>
            <w:r w:rsidRPr="00AE0E58">
              <w:rPr>
                <w:rFonts w:ascii="Century Gothic" w:hAnsi="Century Gothic"/>
                <w:b/>
                <w:bCs/>
                <w:color w:val="FF0000"/>
                <w:sz w:val="19"/>
                <w:szCs w:val="19"/>
              </w:rPr>
              <w:lastRenderedPageBreak/>
              <w:t>Greece</w:t>
            </w:r>
          </w:p>
          <w:p w:rsidRPr="00AE0E58" w:rsidR="00AA15DA" w:rsidP="00F41339" w:rsidRDefault="00AA15DA" w14:paraId="7D0B7E88" w14:textId="17EE7925">
            <w:pPr>
              <w:spacing w:after="0"/>
              <w:rPr>
                <w:rFonts w:ascii="Century Gothic" w:hAnsi="Century Gothic"/>
                <w:b/>
                <w:bCs/>
                <w:color w:val="0070C0"/>
                <w:sz w:val="19"/>
                <w:szCs w:val="19"/>
              </w:rPr>
            </w:pPr>
            <w:r w:rsidRPr="00AE0E58">
              <w:rPr>
                <w:rFonts w:ascii="Century Gothic" w:hAnsi="Century Gothic"/>
                <w:b/>
                <w:bCs/>
                <w:color w:val="0070C0"/>
                <w:sz w:val="19"/>
                <w:szCs w:val="19"/>
              </w:rPr>
              <w:t>What makes Greece special?</w:t>
            </w:r>
          </w:p>
          <w:p w:rsidRPr="00AE0E58" w:rsidR="004F00DA" w:rsidP="00B73ED9" w:rsidRDefault="004F00DA" w14:paraId="0128F13A"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To identify European countries and surrounding Islands and cities within Greece </w:t>
            </w:r>
          </w:p>
          <w:p w:rsidRPr="00AE0E58" w:rsidR="004F00DA" w:rsidP="00B73ED9" w:rsidRDefault="004F00DA" w14:paraId="1ABAF43F"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understand geographical similarities and differences between Greece and MK</w:t>
            </w:r>
          </w:p>
          <w:p w:rsidRPr="00AE0E58" w:rsidR="004F00DA" w:rsidP="00B73ED9" w:rsidRDefault="004F00DA" w14:paraId="1138D4E1"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Identify types of settlements depending on areas in modern day Greece </w:t>
            </w:r>
          </w:p>
          <w:p w:rsidRPr="00AE0E58" w:rsidR="004F00DA" w:rsidP="00B73ED9" w:rsidRDefault="004F00DA" w14:paraId="4C4B7F5C"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To understand the culture and local Greek civilisations </w:t>
            </w:r>
          </w:p>
          <w:p w:rsidRPr="00AE0E58" w:rsidR="004F00DA" w:rsidP="00B73ED9" w:rsidRDefault="004F00DA" w14:paraId="0761D6C9"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lastRenderedPageBreak/>
              <w:t xml:space="preserve">To identify how tourism is used within Greece and the benefits this has on the economy </w:t>
            </w:r>
          </w:p>
          <w:p w:rsidRPr="00AE0E58" w:rsidR="00F61FF4" w:rsidP="00F41339" w:rsidRDefault="00F61FF4" w14:paraId="77A52294" w14:textId="07F47A8C">
            <w:pPr>
              <w:rPr>
                <w:rFonts w:ascii="Century Gothic" w:hAnsi="Century Gothic" w:eastAsia="Century Gothic" w:cs="Century Gothic"/>
                <w:sz w:val="19"/>
                <w:szCs w:val="19"/>
              </w:rPr>
            </w:pPr>
          </w:p>
        </w:tc>
        <w:tc>
          <w:tcPr>
            <w:tcW w:w="5093" w:type="dxa"/>
            <w:gridSpan w:val="2"/>
            <w:shd w:val="clear" w:color="auto" w:fill="FFFFFF" w:themeFill="background1"/>
          </w:tcPr>
          <w:p w:rsidRPr="00AE0E58" w:rsidR="00CC44C3" w:rsidP="00F41339" w:rsidRDefault="00CC44C3" w14:paraId="65F06C7C" w14:textId="638B2959">
            <w:pPr>
              <w:spacing w:after="0"/>
              <w:rPr>
                <w:rFonts w:ascii="Century Gothic" w:hAnsi="Century Gothic"/>
                <w:b/>
                <w:bCs/>
                <w:color w:val="FF0000"/>
                <w:sz w:val="19"/>
                <w:szCs w:val="19"/>
              </w:rPr>
            </w:pPr>
            <w:r w:rsidRPr="00AE0E58">
              <w:rPr>
                <w:rFonts w:ascii="Century Gothic" w:hAnsi="Century Gothic"/>
                <w:b/>
                <w:bCs/>
                <w:color w:val="FF0000"/>
                <w:sz w:val="19"/>
                <w:szCs w:val="19"/>
              </w:rPr>
              <w:lastRenderedPageBreak/>
              <w:t>Rivers</w:t>
            </w:r>
          </w:p>
          <w:p w:rsidRPr="00AE0E58" w:rsidR="00AA15DA" w:rsidP="00F41339" w:rsidRDefault="00AA15DA" w14:paraId="3C130147" w14:textId="2DBB5B79">
            <w:pPr>
              <w:spacing w:after="0"/>
              <w:rPr>
                <w:rFonts w:ascii="Century Gothic" w:hAnsi="Century Gothic"/>
                <w:b/>
                <w:bCs/>
                <w:color w:val="0070C0"/>
                <w:sz w:val="19"/>
                <w:szCs w:val="19"/>
              </w:rPr>
            </w:pPr>
            <w:r w:rsidRPr="00AE0E58">
              <w:rPr>
                <w:rFonts w:ascii="Century Gothic" w:hAnsi="Century Gothic"/>
                <w:b/>
                <w:bCs/>
                <w:color w:val="0070C0"/>
                <w:sz w:val="19"/>
                <w:szCs w:val="19"/>
              </w:rPr>
              <w:t>Show how rivers are formed and the processes we can take to preserve our rivers</w:t>
            </w:r>
            <w:r w:rsidRPr="00AE0E58" w:rsidR="00F41339">
              <w:rPr>
                <w:rFonts w:ascii="Century Gothic" w:hAnsi="Century Gothic"/>
                <w:b/>
                <w:bCs/>
                <w:color w:val="0070C0"/>
                <w:sz w:val="19"/>
                <w:szCs w:val="19"/>
              </w:rPr>
              <w:t>.</w:t>
            </w:r>
          </w:p>
          <w:p w:rsidRPr="00AE0E58" w:rsidR="00CC44C3" w:rsidP="00B73ED9" w:rsidRDefault="00CC44C3" w14:paraId="537EAF61"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identify main rivers in the world (Nile/Jordan etc)</w:t>
            </w:r>
          </w:p>
          <w:p w:rsidRPr="00AE0E58" w:rsidR="00CC44C3" w:rsidP="00B73ED9" w:rsidRDefault="00CC44C3" w14:paraId="3E1B1061"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understand the features of a river system (water cycle included)</w:t>
            </w:r>
          </w:p>
          <w:p w:rsidRPr="00AE0E58" w:rsidR="00CC44C3" w:rsidP="00B73ED9" w:rsidRDefault="00CC44C3" w14:paraId="2F50218C"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To identify the three stages of a river system (river source-river mouth) Creating a sketch map of the system.</w:t>
            </w:r>
          </w:p>
          <w:p w:rsidRPr="00AE0E58" w:rsidR="00CC44C3" w:rsidP="00B73ED9" w:rsidRDefault="00CC44C3" w14:paraId="3023B633"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lastRenderedPageBreak/>
              <w:t>To identify the different ways we use rivers, tourism, trade, travel etc</w:t>
            </w:r>
          </w:p>
          <w:p w:rsidRPr="00AE0E58" w:rsidR="00CC44C3" w:rsidP="00B73ED9" w:rsidRDefault="00CC44C3" w14:paraId="6511A129"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To understand the impact of floods/droughts and how to care for our environment </w:t>
            </w:r>
          </w:p>
          <w:p w:rsidRPr="00AE0E58" w:rsidR="00F61FF4" w:rsidP="00F41339" w:rsidRDefault="00F61FF4" w14:paraId="450EA2D7" w14:textId="77777777">
            <w:pPr>
              <w:rPr>
                <w:rFonts w:ascii="Century Gothic" w:hAnsi="Century Gothic" w:eastAsia="Century Gothic" w:cs="Century Gothic"/>
                <w:sz w:val="19"/>
                <w:szCs w:val="19"/>
              </w:rPr>
            </w:pPr>
          </w:p>
        </w:tc>
      </w:tr>
      <w:tr w:rsidR="00F61FF4" w:rsidTr="6BDD1190" w14:paraId="1007E6A3" w14:textId="77777777">
        <w:trPr>
          <w:cantSplit/>
          <w:trHeight w:val="1134"/>
        </w:trPr>
        <w:tc>
          <w:tcPr>
            <w:tcW w:w="880" w:type="dxa"/>
            <w:shd w:val="clear" w:color="auto" w:fill="C00000"/>
            <w:textDirection w:val="btLr"/>
            <w:vAlign w:val="center"/>
          </w:tcPr>
          <w:p w:rsidRPr="00E91941" w:rsidR="00F61FF4" w:rsidP="00E91941" w:rsidRDefault="00F61FF4" w14:paraId="4992CCA8" w14:textId="5439E07A">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lastRenderedPageBreak/>
              <w:t>ART</w:t>
            </w:r>
          </w:p>
        </w:tc>
        <w:tc>
          <w:tcPr>
            <w:tcW w:w="5626" w:type="dxa"/>
            <w:gridSpan w:val="2"/>
            <w:vAlign w:val="center"/>
          </w:tcPr>
          <w:p w:rsidRPr="00AE0E58" w:rsidR="008468F5" w:rsidP="009520ED" w:rsidRDefault="00F61FF4" w14:paraId="668B9163" w14:textId="53F8CFEC">
            <w:pPr>
              <w:pBdr>
                <w:top w:val="nil"/>
                <w:left w:val="nil"/>
                <w:bottom w:val="nil"/>
                <w:right w:val="nil"/>
                <w:between w:val="nil"/>
              </w:pBdr>
              <w:spacing w:after="0" w:line="240" w:lineRule="auto"/>
              <w:ind w:left="357" w:hanging="357"/>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Gestural drawing with charcoal</w:t>
            </w:r>
          </w:p>
          <w:p w:rsidRPr="00AE0E58" w:rsidR="00F61FF4" w:rsidP="009520ED" w:rsidRDefault="00F61FF4" w14:paraId="5D976D73" w14:textId="0FA5CBE4">
            <w:pPr>
              <w:pBdr>
                <w:top w:val="nil"/>
                <w:left w:val="nil"/>
                <w:bottom w:val="nil"/>
                <w:right w:val="nil"/>
                <w:between w:val="nil"/>
              </w:pBdr>
              <w:spacing w:after="0" w:line="240" w:lineRule="auto"/>
              <w:ind w:left="357" w:hanging="357"/>
              <w:rPr>
                <w:rFonts w:ascii="Century Gothic" w:hAnsi="Century Gothic" w:eastAsia="Century Gothic" w:cs="Century Gothic"/>
                <w:b/>
                <w:bCs/>
                <w:color w:val="0070C0"/>
                <w:sz w:val="19"/>
                <w:szCs w:val="19"/>
              </w:rPr>
            </w:pPr>
            <w:r w:rsidRPr="00AE0E58">
              <w:rPr>
                <w:rFonts w:ascii="Century Gothic" w:hAnsi="Century Gothic" w:cs="Open Sans"/>
                <w:b/>
                <w:bCs/>
                <w:color w:val="0070C0"/>
                <w:sz w:val="19"/>
                <w:szCs w:val="19"/>
              </w:rPr>
              <w:t>Key Concepts:</w:t>
            </w:r>
          </w:p>
          <w:p w:rsidRPr="00AE0E58" w:rsidR="00F61FF4" w:rsidP="00B73ED9" w:rsidRDefault="00F61FF4" w14:paraId="154EBAE8"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That when we draw we can use gestural marks to make work.</w:t>
            </w:r>
          </w:p>
          <w:p w:rsidRPr="00AE0E58" w:rsidR="00F61FF4" w:rsidP="00B73ED9" w:rsidRDefault="00F61FF4" w14:paraId="08651FDD"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That when we draw we can use the expressive marks we make to create a sense of drama.</w:t>
            </w:r>
          </w:p>
          <w:p w:rsidRPr="00AE0E58" w:rsidR="00F61FF4" w:rsidP="00B73ED9" w:rsidRDefault="00F61FF4" w14:paraId="2A842300"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That when we draw we can move around.</w:t>
            </w:r>
          </w:p>
          <w:p w:rsidRPr="00AE0E58" w:rsidR="00F61FF4" w:rsidP="00B73ED9" w:rsidRDefault="00F61FF4" w14:paraId="73E08C47" w14:textId="5A4C99BD">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That when we draw we can use light to make our subject matter more dramatic, and we can use the qualities of the material (charcoal) to capture the drama.</w:t>
            </w:r>
          </w:p>
        </w:tc>
        <w:tc>
          <w:tcPr>
            <w:tcW w:w="4561" w:type="dxa"/>
            <w:gridSpan w:val="2"/>
            <w:shd w:val="clear" w:color="auto" w:fill="FFFFFF" w:themeFill="background1"/>
            <w:vAlign w:val="center"/>
          </w:tcPr>
          <w:p w:rsidRPr="00AE0E58" w:rsidR="00F61FF4" w:rsidP="009520ED" w:rsidRDefault="00F61FF4" w14:paraId="03FA8EDE" w14:textId="3A1E900B">
            <w:pPr>
              <w:pStyle w:val="Heading4"/>
              <w:shd w:val="clear" w:color="auto" w:fill="FFFFFF"/>
              <w:spacing w:before="0" w:after="0" w:line="240" w:lineRule="auto"/>
              <w:rPr>
                <w:rFonts w:ascii="Century Gothic" w:hAnsi="Century Gothic" w:cs="Open Sans"/>
                <w:bCs/>
                <w:color w:val="FF0000"/>
                <w:sz w:val="19"/>
                <w:szCs w:val="19"/>
              </w:rPr>
            </w:pPr>
            <w:r w:rsidRPr="00AE0E58">
              <w:rPr>
                <w:rFonts w:ascii="Century Gothic" w:hAnsi="Century Gothic" w:cs="Open Sans"/>
                <w:bCs/>
                <w:color w:val="FF0000"/>
                <w:sz w:val="19"/>
                <w:szCs w:val="19"/>
              </w:rPr>
              <w:t>Cloth, thread and paint</w:t>
            </w:r>
          </w:p>
          <w:p w:rsidRPr="00AE0E58" w:rsidR="00F61FF4" w:rsidP="009520ED" w:rsidRDefault="00F61FF4" w14:paraId="358A49D6" w14:textId="4BD1B26F">
            <w:pPr>
              <w:pStyle w:val="Heading4"/>
              <w:shd w:val="clear" w:color="auto" w:fill="FFFFFF"/>
              <w:spacing w:before="0" w:after="0" w:line="240" w:lineRule="auto"/>
              <w:rPr>
                <w:rFonts w:ascii="Century Gothic" w:hAnsi="Century Gothic" w:cs="Open Sans"/>
                <w:bCs/>
                <w:color w:val="0070C0"/>
                <w:sz w:val="19"/>
                <w:szCs w:val="19"/>
              </w:rPr>
            </w:pPr>
            <w:r w:rsidRPr="00AE0E58">
              <w:rPr>
                <w:rFonts w:ascii="Century Gothic" w:hAnsi="Century Gothic" w:cs="Open Sans"/>
                <w:bCs/>
                <w:color w:val="0070C0"/>
                <w:sz w:val="19"/>
                <w:szCs w:val="19"/>
              </w:rPr>
              <w:t>Key Concepts:</w:t>
            </w:r>
          </w:p>
          <w:p w:rsidRPr="00AE0E58" w:rsidR="00F61FF4" w:rsidP="00B73ED9" w:rsidRDefault="00F61FF4" w14:paraId="60049E81" w14:textId="77777777">
            <w:pPr>
              <w:pStyle w:val="ListParagraph"/>
              <w:numPr>
                <w:ilvl w:val="0"/>
                <w:numId w:val="22"/>
              </w:numPr>
              <w:spacing w:after="0" w:line="240" w:lineRule="auto"/>
              <w:ind w:left="310" w:hanging="283"/>
              <w:rPr>
                <w:rFonts w:ascii="Century Gothic" w:hAnsi="Century Gothic" w:eastAsia="Century Gothic" w:cs="Century Gothic"/>
                <w:bCs/>
                <w:color w:val="000000"/>
                <w:sz w:val="19"/>
                <w:szCs w:val="19"/>
              </w:rPr>
            </w:pPr>
            <w:r w:rsidRPr="00AE0E58">
              <w:rPr>
                <w:rFonts w:ascii="Century Gothic" w:hAnsi="Century Gothic" w:eastAsia="Century Gothic" w:cs="Century Gothic"/>
                <w:bCs/>
                <w:sz w:val="19"/>
                <w:szCs w:val="19"/>
              </w:rPr>
              <w:t>That artists can combine art and craft using painting and sewing together to make art.</w:t>
            </w:r>
          </w:p>
          <w:p w:rsidRPr="00AE0E58" w:rsidR="00F61FF4" w:rsidP="00B73ED9" w:rsidRDefault="00F61FF4" w14:paraId="2C41960D" w14:textId="77777777">
            <w:pPr>
              <w:pStyle w:val="ListParagraph"/>
              <w:numPr>
                <w:ilvl w:val="0"/>
                <w:numId w:val="22"/>
              </w:numPr>
              <w:spacing w:after="0" w:line="240" w:lineRule="auto"/>
              <w:ind w:left="310" w:hanging="283"/>
              <w:rPr>
                <w:rFonts w:ascii="Century Gothic" w:hAnsi="Century Gothic" w:eastAsia="Century Gothic" w:cs="Century Gothic"/>
                <w:bCs/>
                <w:color w:val="000000"/>
                <w:sz w:val="19"/>
                <w:szCs w:val="19"/>
              </w:rPr>
            </w:pPr>
            <w:r w:rsidRPr="00AE0E58">
              <w:rPr>
                <w:rFonts w:ascii="Century Gothic" w:hAnsi="Century Gothic" w:eastAsia="Century Gothic" w:cs="Century Gothic"/>
                <w:bCs/>
                <w:color w:val="000000"/>
                <w:sz w:val="19"/>
                <w:szCs w:val="19"/>
              </w:rPr>
              <w:t>That when we use two media together such as paint and thread, we can use their unique qualities in different ways to build an image.</w:t>
            </w:r>
          </w:p>
          <w:p w:rsidRPr="00AE0E58" w:rsidR="00F61FF4" w:rsidP="00B73ED9" w:rsidRDefault="00F61FF4" w14:paraId="6B264CBB" w14:textId="77777777">
            <w:pPr>
              <w:pStyle w:val="ListParagraph"/>
              <w:numPr>
                <w:ilvl w:val="0"/>
                <w:numId w:val="22"/>
              </w:numPr>
              <w:spacing w:after="0" w:line="240" w:lineRule="auto"/>
              <w:ind w:left="310" w:hanging="283"/>
              <w:rPr>
                <w:rFonts w:ascii="Century Gothic" w:hAnsi="Century Gothic" w:eastAsia="Century Gothic" w:cs="Century Gothic"/>
                <w:bCs/>
                <w:color w:val="000000"/>
                <w:sz w:val="19"/>
                <w:szCs w:val="19"/>
              </w:rPr>
            </w:pPr>
            <w:r w:rsidRPr="00AE0E58">
              <w:rPr>
                <w:rFonts w:ascii="Century Gothic" w:hAnsi="Century Gothic" w:eastAsia="Century Gothic" w:cs="Century Gothic"/>
                <w:bCs/>
                <w:sz w:val="19"/>
                <w:szCs w:val="19"/>
              </w:rPr>
              <w:t>That the skills we learn in one medium such as mark making in drawing, can be used in another such as sewing.</w:t>
            </w:r>
          </w:p>
          <w:p w:rsidRPr="00AE0E58" w:rsidR="00F61FF4" w:rsidP="00B73ED9" w:rsidRDefault="00F61FF4" w14:paraId="2B3AD03F" w14:textId="14A09AB5">
            <w:pPr>
              <w:pStyle w:val="ListParagraph"/>
              <w:numPr>
                <w:ilvl w:val="0"/>
                <w:numId w:val="22"/>
              </w:numPr>
              <w:spacing w:after="0" w:line="240" w:lineRule="auto"/>
              <w:ind w:left="310" w:hanging="283"/>
              <w:rPr>
                <w:rFonts w:ascii="Century Gothic" w:hAnsi="Century Gothic" w:eastAsia="Century Gothic" w:cs="Century Gothic"/>
                <w:bCs/>
                <w:color w:val="000000"/>
                <w:sz w:val="19"/>
                <w:szCs w:val="19"/>
              </w:rPr>
            </w:pPr>
            <w:r w:rsidRPr="00AE0E58">
              <w:rPr>
                <w:rFonts w:ascii="Century Gothic" w:hAnsi="Century Gothic" w:eastAsia="Century Gothic" w:cs="Century Gothic"/>
                <w:bCs/>
                <w:sz w:val="19"/>
                <w:szCs w:val="19"/>
              </w:rPr>
              <w:t>That we don’t have to use materials in traditional ways – it is up to us to reinvent how we use materials and techniques to make art.</w:t>
            </w:r>
            <w:r w:rsidRPr="00AE0E58">
              <w:rPr>
                <w:rFonts w:ascii="Century Gothic" w:hAnsi="Century Gothic" w:eastAsia="Century Gothic" w:cs="Century Gothic"/>
                <w:bCs/>
                <w:color w:val="000000"/>
                <w:sz w:val="19"/>
                <w:szCs w:val="19"/>
              </w:rPr>
              <w:t> </w:t>
            </w:r>
          </w:p>
        </w:tc>
        <w:tc>
          <w:tcPr>
            <w:tcW w:w="5093" w:type="dxa"/>
            <w:gridSpan w:val="2"/>
            <w:shd w:val="clear" w:color="auto" w:fill="FFFFFF" w:themeFill="background1"/>
            <w:vAlign w:val="center"/>
          </w:tcPr>
          <w:p w:rsidRPr="00AE0E58" w:rsidR="008468F5" w:rsidP="009520ED" w:rsidRDefault="00F61FF4" w14:paraId="0C02F15B" w14:textId="77777777">
            <w:pPr>
              <w:pBdr>
                <w:top w:val="nil"/>
                <w:left w:val="nil"/>
                <w:bottom w:val="nil"/>
                <w:right w:val="nil"/>
                <w:between w:val="nil"/>
              </w:pBdr>
              <w:spacing w:after="0" w:line="240" w:lineRule="auto"/>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 xml:space="preserve">Telling stories through drawing and making </w:t>
            </w:r>
          </w:p>
          <w:p w:rsidRPr="00AE0E58" w:rsidR="00F61FF4" w:rsidP="009520ED" w:rsidRDefault="00F61FF4" w14:paraId="033DE550" w14:textId="2DE02BF4">
            <w:pPr>
              <w:pBdr>
                <w:top w:val="nil"/>
                <w:left w:val="nil"/>
                <w:bottom w:val="nil"/>
                <w:right w:val="nil"/>
                <w:between w:val="nil"/>
              </w:pBdr>
              <w:spacing w:after="0" w:line="240" w:lineRule="auto"/>
              <w:rPr>
                <w:rFonts w:ascii="Century Gothic" w:hAnsi="Century Gothic" w:cs="Open Sans"/>
                <w:b/>
                <w:bCs/>
                <w:color w:val="0070C0"/>
                <w:sz w:val="19"/>
                <w:szCs w:val="19"/>
              </w:rPr>
            </w:pPr>
            <w:r w:rsidRPr="00AE0E58">
              <w:rPr>
                <w:rFonts w:ascii="Century Gothic" w:hAnsi="Century Gothic" w:cs="Open Sans"/>
                <w:b/>
                <w:bCs/>
                <w:color w:val="0070C0"/>
                <w:sz w:val="19"/>
                <w:szCs w:val="19"/>
              </w:rPr>
              <w:t>Key Concepts:</w:t>
            </w:r>
          </w:p>
          <w:p w:rsidRPr="00AE0E58" w:rsidR="00F61FF4" w:rsidP="00B73ED9" w:rsidRDefault="00F61FF4" w14:paraId="03B43642" w14:textId="77777777">
            <w:pPr>
              <w:pStyle w:val="ListParagraph"/>
              <w:numPr>
                <w:ilvl w:val="0"/>
                <w:numId w:val="22"/>
              </w:numPr>
              <w:spacing w:after="0" w:line="240" w:lineRule="auto"/>
              <w:ind w:left="310" w:hanging="283"/>
              <w:rPr>
                <w:rFonts w:ascii="Century Gothic" w:hAnsi="Century Gothic" w:eastAsia="Century Gothic" w:cs="Century Gothic"/>
                <w:bCs/>
                <w:color w:val="000000"/>
                <w:sz w:val="19"/>
                <w:szCs w:val="19"/>
              </w:rPr>
            </w:pPr>
            <w:r w:rsidRPr="00AE0E58">
              <w:rPr>
                <w:rFonts w:ascii="Century Gothic" w:hAnsi="Century Gothic" w:eastAsia="Century Gothic" w:cs="Century Gothic"/>
                <w:bCs/>
                <w:color w:val="000000"/>
                <w:sz w:val="19"/>
                <w:szCs w:val="19"/>
              </w:rPr>
              <w:t>That we can take inspiration from other artforms such as film and literature and make work in 3 dimensions in response.</w:t>
            </w:r>
          </w:p>
          <w:p w:rsidRPr="00AE0E58" w:rsidR="00F61FF4" w:rsidP="00B73ED9" w:rsidRDefault="00F61FF4" w14:paraId="3392341B" w14:textId="77777777">
            <w:pPr>
              <w:pStyle w:val="ListParagraph"/>
              <w:numPr>
                <w:ilvl w:val="0"/>
                <w:numId w:val="22"/>
              </w:numPr>
              <w:spacing w:after="0" w:line="240" w:lineRule="auto"/>
              <w:ind w:left="310" w:hanging="283"/>
              <w:rPr>
                <w:rFonts w:ascii="Century Gothic" w:hAnsi="Century Gothic" w:eastAsia="Century Gothic" w:cs="Century Gothic"/>
                <w:bCs/>
                <w:color w:val="000000"/>
                <w:sz w:val="19"/>
                <w:szCs w:val="19"/>
              </w:rPr>
            </w:pPr>
            <w:r w:rsidRPr="00AE0E58">
              <w:rPr>
                <w:rFonts w:ascii="Century Gothic" w:hAnsi="Century Gothic" w:eastAsia="Century Gothic" w:cs="Century Gothic"/>
                <w:bCs/>
                <w:color w:val="000000"/>
                <w:sz w:val="19"/>
                <w:szCs w:val="19"/>
              </w:rPr>
              <w:t>That through making work in another medium we can make the work our own, re-interpreting and re-inventing. </w:t>
            </w:r>
          </w:p>
          <w:p w:rsidRPr="00AE0E58" w:rsidR="00F61FF4" w:rsidP="00B73ED9" w:rsidRDefault="00F61FF4" w14:paraId="4A1B2FDC" w14:textId="2BC5770F">
            <w:pPr>
              <w:pStyle w:val="ListParagraph"/>
              <w:numPr>
                <w:ilvl w:val="0"/>
                <w:numId w:val="22"/>
              </w:numPr>
              <w:spacing w:after="0" w:line="240" w:lineRule="auto"/>
              <w:ind w:left="310" w:hanging="283"/>
              <w:rPr>
                <w:rFonts w:ascii="Century Gothic" w:hAnsi="Century Gothic" w:eastAsia="Century Gothic" w:cs="Century Gothic"/>
                <w:bCs/>
                <w:color w:val="000000"/>
                <w:sz w:val="19"/>
                <w:szCs w:val="19"/>
              </w:rPr>
            </w:pPr>
            <w:r w:rsidRPr="00AE0E58">
              <w:rPr>
                <w:rFonts w:ascii="Century Gothic" w:hAnsi="Century Gothic" w:eastAsia="Century Gothic" w:cs="Century Gothic"/>
                <w:bCs/>
                <w:color w:val="000000"/>
                <w:sz w:val="19"/>
                <w:szCs w:val="19"/>
              </w:rPr>
              <w:t>That we can explore character, narrative and context and create objects (sculptures) which convey these qualities through their form, texture, material, construction and colour. </w:t>
            </w:r>
          </w:p>
        </w:tc>
      </w:tr>
      <w:tr w:rsidRPr="00AE0E58" w:rsidR="00305079" w:rsidTr="6BDD1190" w14:paraId="4664F1BE" w14:textId="77777777">
        <w:trPr>
          <w:cantSplit/>
          <w:trHeight w:val="396"/>
        </w:trPr>
        <w:tc>
          <w:tcPr>
            <w:tcW w:w="880" w:type="dxa"/>
            <w:shd w:val="clear" w:color="auto" w:fill="C00000"/>
            <w:textDirection w:val="btLr"/>
            <w:vAlign w:val="center"/>
          </w:tcPr>
          <w:p w:rsidRPr="00AE0E58" w:rsidR="00305079" w:rsidP="00A027C1" w:rsidRDefault="00305079" w14:paraId="62DA4C81" w14:textId="77777777">
            <w:pPr>
              <w:spacing w:after="0" w:line="240" w:lineRule="auto"/>
              <w:ind w:left="113" w:right="113"/>
              <w:jc w:val="center"/>
              <w:rPr>
                <w:rFonts w:ascii="Century Gothic" w:hAnsi="Century Gothic" w:eastAsia="Century Gothic" w:cs="Century Gothic"/>
                <w:b/>
                <w:bCs/>
                <w:sz w:val="19"/>
                <w:szCs w:val="19"/>
              </w:rPr>
            </w:pPr>
            <w:r w:rsidRPr="00AE0E58">
              <w:rPr>
                <w:rFonts w:ascii="Century Gothic" w:hAnsi="Century Gothic" w:eastAsia="Century Gothic" w:cs="Century Gothic"/>
                <w:b/>
                <w:bCs/>
                <w:sz w:val="19"/>
                <w:szCs w:val="19"/>
              </w:rPr>
              <w:t>DT</w:t>
            </w:r>
          </w:p>
        </w:tc>
        <w:tc>
          <w:tcPr>
            <w:tcW w:w="5626" w:type="dxa"/>
            <w:gridSpan w:val="2"/>
            <w:vAlign w:val="center"/>
          </w:tcPr>
          <w:p w:rsidRPr="00AE0E58" w:rsidR="00305079" w:rsidP="00A027C1" w:rsidRDefault="00305079" w14:paraId="6BB5E347" w14:textId="77777777">
            <w:pPr>
              <w:spacing w:after="0" w:line="240" w:lineRule="auto"/>
              <w:ind w:left="357" w:hanging="357"/>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Pneumatics</w:t>
            </w:r>
          </w:p>
          <w:p w:rsidRPr="00AE0E58" w:rsidR="00305079" w:rsidP="00A027C1" w:rsidRDefault="00305079" w14:paraId="28BB447E" w14:textId="0DA6517F">
            <w:pPr>
              <w:spacing w:after="0" w:line="240" w:lineRule="auto"/>
              <w:ind w:left="39" w:hanging="39"/>
              <w:rPr>
                <w:rFonts w:ascii="Century Gothic" w:hAnsi="Century Gothic" w:cs="Open Sans"/>
                <w:b/>
                <w:bCs/>
                <w:color w:val="0070C0"/>
                <w:sz w:val="19"/>
                <w:szCs w:val="19"/>
              </w:rPr>
            </w:pPr>
            <w:r w:rsidRPr="6BDD1190">
              <w:rPr>
                <w:rFonts w:ascii="Century Gothic" w:hAnsi="Century Gothic" w:cs="Open Sans"/>
                <w:b/>
                <w:bCs/>
                <w:color w:val="0070C0"/>
                <w:sz w:val="19"/>
                <w:szCs w:val="19"/>
              </w:rPr>
              <w:t xml:space="preserve">Can we build a </w:t>
            </w:r>
            <w:r w:rsidRPr="6BDD1190" w:rsidR="340120EF">
              <w:rPr>
                <w:rFonts w:ascii="Century Gothic" w:hAnsi="Century Gothic" w:cs="Open Sans"/>
                <w:b/>
                <w:bCs/>
                <w:color w:val="0070C0"/>
                <w:sz w:val="19"/>
                <w:szCs w:val="19"/>
              </w:rPr>
              <w:t>build a monster that has a moving part?</w:t>
            </w:r>
          </w:p>
          <w:p w:rsidRPr="00AE0E58" w:rsidR="00305079" w:rsidP="00B73ED9" w:rsidRDefault="00305079" w14:paraId="333F535E"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Design:</w:t>
            </w:r>
            <w:r w:rsidRPr="00AE0E58">
              <w:rPr>
                <w:rFonts w:ascii="Century Gothic" w:hAnsi="Century Gothic" w:eastAsia="Century Gothic" w:cs="Century Gothic"/>
                <w:color w:val="000000"/>
                <w:sz w:val="19"/>
                <w:szCs w:val="19"/>
              </w:rPr>
              <w:t xml:space="preserve"> generating and communicating ideas using thumbnail sketches, exploded diagrams and modelling, drawing plans to communicate the mechanism. </w:t>
            </w:r>
          </w:p>
          <w:p w:rsidRPr="00AE0E58" w:rsidR="00305079" w:rsidP="00B73ED9" w:rsidRDefault="00305079" w14:paraId="1F6DFC77"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Make:</w:t>
            </w:r>
            <w:r w:rsidRPr="00AE0E58">
              <w:rPr>
                <w:rFonts w:ascii="Century Gothic" w:hAnsi="Century Gothic" w:eastAsia="Century Gothic" w:cs="Century Gothic"/>
                <w:color w:val="000000"/>
                <w:sz w:val="19"/>
                <w:szCs w:val="19"/>
              </w:rPr>
              <w:t xml:space="preserve"> selecting appropriate materials and equipment for functional and aesthetical purposes </w:t>
            </w:r>
          </w:p>
          <w:p w:rsidRPr="00AE0E58" w:rsidR="00305079" w:rsidP="00B73ED9" w:rsidRDefault="00305079" w14:paraId="597B275D"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Evaluate:</w:t>
            </w:r>
            <w:r w:rsidRPr="00AE0E58">
              <w:rPr>
                <w:rFonts w:ascii="Century Gothic" w:hAnsi="Century Gothic" w:eastAsia="Century Gothic" w:cs="Century Gothic"/>
                <w:color w:val="000000"/>
                <w:sz w:val="19"/>
                <w:szCs w:val="19"/>
              </w:rPr>
              <w:t xml:space="preserve"> assessing how well their product works and if it matches their original design ideas and criteria </w:t>
            </w:r>
          </w:p>
          <w:p w:rsidRPr="00AE0E58" w:rsidR="00305079" w:rsidP="00B73ED9" w:rsidRDefault="00305079" w14:paraId="64A1F539" w14:textId="77777777">
            <w:pPr>
              <w:pStyle w:val="ListParagraph"/>
              <w:numPr>
                <w:ilvl w:val="0"/>
                <w:numId w:val="22"/>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b/>
                <w:bCs/>
                <w:color w:val="000000"/>
                <w:sz w:val="19"/>
                <w:szCs w:val="19"/>
              </w:rPr>
              <w:t>Technical Knowledge:</w:t>
            </w:r>
            <w:r w:rsidRPr="00AE0E58">
              <w:rPr>
                <w:rFonts w:ascii="Century Gothic" w:hAnsi="Century Gothic" w:eastAsia="Century Gothic" w:cs="Century Gothic"/>
                <w:color w:val="000000"/>
                <w:sz w:val="19"/>
                <w:szCs w:val="19"/>
              </w:rPr>
              <w:t xml:space="preserve"> understanding how pneumatic systems work, identifying the key inputs and outputs if the mechanism, expressing the need for visual communication in the design process.</w:t>
            </w:r>
          </w:p>
        </w:tc>
        <w:tc>
          <w:tcPr>
            <w:tcW w:w="4561" w:type="dxa"/>
            <w:gridSpan w:val="2"/>
            <w:shd w:val="clear" w:color="auto" w:fill="FFFFFF" w:themeFill="background1"/>
            <w:vAlign w:val="center"/>
          </w:tcPr>
          <w:p w:rsidRPr="00AE0E58" w:rsidR="00305079" w:rsidP="00A027C1" w:rsidRDefault="00305079" w14:paraId="34496EC3" w14:textId="77777777">
            <w:pPr>
              <w:spacing w:after="0" w:line="240" w:lineRule="auto"/>
              <w:ind w:left="357" w:hanging="357"/>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Textiles</w:t>
            </w:r>
          </w:p>
          <w:p w:rsidRPr="00AE0E58" w:rsidR="00305079" w:rsidP="00A027C1" w:rsidRDefault="00305079" w14:paraId="002B0DA1" w14:textId="77777777">
            <w:pPr>
              <w:spacing w:after="0" w:line="240" w:lineRule="auto"/>
              <w:ind w:left="39" w:hanging="39"/>
              <w:rPr>
                <w:rFonts w:ascii="Century Gothic" w:hAnsi="Century Gothic" w:cs="Open Sans"/>
                <w:b/>
                <w:bCs/>
                <w:color w:val="0070C0"/>
                <w:sz w:val="19"/>
                <w:szCs w:val="19"/>
              </w:rPr>
            </w:pPr>
            <w:r w:rsidRPr="00AE0E58">
              <w:rPr>
                <w:rFonts w:ascii="Century Gothic" w:hAnsi="Century Gothic" w:cs="Open Sans"/>
                <w:b/>
                <w:bCs/>
                <w:color w:val="0070C0"/>
                <w:sz w:val="19"/>
                <w:szCs w:val="19"/>
              </w:rPr>
              <w:t xml:space="preserve">Can we make a puppet that can tell a Greek </w:t>
            </w:r>
          </w:p>
          <w:p w:rsidRPr="00AE0E58" w:rsidR="00305079" w:rsidP="00A027C1" w:rsidRDefault="00305079" w14:paraId="0EB6845A" w14:textId="77777777">
            <w:pPr>
              <w:spacing w:after="0" w:line="240" w:lineRule="auto"/>
              <w:ind w:left="39" w:hanging="39"/>
              <w:rPr>
                <w:rFonts w:ascii="Century Gothic" w:hAnsi="Century Gothic" w:cs="Open Sans"/>
                <w:b/>
                <w:bCs/>
                <w:color w:val="0070C0"/>
                <w:sz w:val="19"/>
                <w:szCs w:val="19"/>
              </w:rPr>
            </w:pPr>
            <w:r w:rsidRPr="00AE0E58">
              <w:rPr>
                <w:rFonts w:ascii="Century Gothic" w:hAnsi="Century Gothic" w:cs="Open Sans"/>
                <w:b/>
                <w:bCs/>
                <w:color w:val="0070C0"/>
                <w:sz w:val="19"/>
                <w:szCs w:val="19"/>
              </w:rPr>
              <w:t>theatre story?</w:t>
            </w:r>
          </w:p>
          <w:p w:rsidRPr="00AE0E58" w:rsidR="00305079" w:rsidP="00B73ED9" w:rsidRDefault="00305079" w14:paraId="0B002048"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Design:</w:t>
            </w:r>
            <w:r w:rsidRPr="00AE0E58">
              <w:rPr>
                <w:rFonts w:ascii="Century Gothic" w:hAnsi="Century Gothic" w:eastAsia="Century Gothic" w:cs="Century Gothic"/>
                <w:color w:val="000000"/>
                <w:sz w:val="19"/>
                <w:szCs w:val="19"/>
              </w:rPr>
              <w:t xml:space="preserve"> generating and communicating ideas using thumbnail sketches, exploded diagrams and modelling, drawing plans to communicate the mechanism. </w:t>
            </w:r>
          </w:p>
          <w:p w:rsidRPr="00AE0E58" w:rsidR="00305079" w:rsidP="00B73ED9" w:rsidRDefault="00305079" w14:paraId="1EE312C0"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Make:</w:t>
            </w:r>
            <w:r w:rsidRPr="00AE0E58">
              <w:rPr>
                <w:rFonts w:ascii="Century Gothic" w:hAnsi="Century Gothic" w:eastAsia="Century Gothic" w:cs="Century Gothic"/>
                <w:color w:val="000000"/>
                <w:sz w:val="19"/>
                <w:szCs w:val="19"/>
              </w:rPr>
              <w:t xml:space="preserve"> selecting appropriate materials and equipment for functional and aesthetical purposes </w:t>
            </w:r>
          </w:p>
          <w:p w:rsidRPr="00AE0E58" w:rsidR="00305079" w:rsidP="00B73ED9" w:rsidRDefault="00305079" w14:paraId="08531C50"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Evaluate:</w:t>
            </w:r>
            <w:r w:rsidRPr="00AE0E58">
              <w:rPr>
                <w:rFonts w:ascii="Century Gothic" w:hAnsi="Century Gothic" w:eastAsia="Century Gothic" w:cs="Century Gothic"/>
                <w:color w:val="000000"/>
                <w:sz w:val="19"/>
                <w:szCs w:val="19"/>
              </w:rPr>
              <w:t xml:space="preserve"> assessing how well their product works and if it matches their original design ideas and criteria </w:t>
            </w:r>
          </w:p>
          <w:p w:rsidRPr="00AE0E58" w:rsidR="00305079" w:rsidP="00B73ED9" w:rsidRDefault="00305079" w14:paraId="7771D677" w14:textId="77777777">
            <w:pPr>
              <w:pStyle w:val="ListParagraph"/>
              <w:numPr>
                <w:ilvl w:val="0"/>
                <w:numId w:val="22"/>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b/>
                <w:bCs/>
                <w:color w:val="000000"/>
                <w:sz w:val="19"/>
                <w:szCs w:val="19"/>
              </w:rPr>
              <w:t>Technical Knowledge:</w:t>
            </w:r>
            <w:r w:rsidRPr="00AE0E58">
              <w:rPr>
                <w:rFonts w:ascii="Century Gothic" w:hAnsi="Century Gothic" w:eastAsia="Century Gothic" w:cs="Century Gothic"/>
                <w:color w:val="000000"/>
                <w:sz w:val="19"/>
                <w:szCs w:val="19"/>
              </w:rPr>
              <w:t xml:space="preserve"> recapping running stitch and introducing over stitching. Expressing the need for a neat and well polished final design.</w:t>
            </w:r>
          </w:p>
        </w:tc>
        <w:tc>
          <w:tcPr>
            <w:tcW w:w="5093" w:type="dxa"/>
            <w:gridSpan w:val="2"/>
            <w:shd w:val="clear" w:color="auto" w:fill="FFFFFF" w:themeFill="background1"/>
            <w:vAlign w:val="center"/>
          </w:tcPr>
          <w:p w:rsidRPr="00AE0E58" w:rsidR="00305079" w:rsidP="00A027C1" w:rsidRDefault="00305079" w14:paraId="653D9647" w14:textId="77777777">
            <w:pPr>
              <w:pBdr>
                <w:top w:val="nil"/>
                <w:left w:val="nil"/>
                <w:bottom w:val="nil"/>
                <w:right w:val="nil"/>
                <w:between w:val="nil"/>
              </w:pBdr>
              <w:spacing w:after="0" w:line="240" w:lineRule="auto"/>
              <w:ind w:left="357" w:hanging="357"/>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Cooking</w:t>
            </w:r>
          </w:p>
          <w:p w:rsidRPr="00AE0E58" w:rsidR="00305079" w:rsidP="00A027C1" w:rsidRDefault="00305079" w14:paraId="06BB1629" w14:textId="77777777">
            <w:pPr>
              <w:pBdr>
                <w:top w:val="nil"/>
                <w:left w:val="nil"/>
                <w:bottom w:val="nil"/>
                <w:right w:val="nil"/>
                <w:between w:val="nil"/>
              </w:pBdr>
              <w:spacing w:after="0" w:line="240" w:lineRule="auto"/>
              <w:ind w:left="39" w:hanging="39"/>
              <w:rPr>
                <w:rFonts w:ascii="Century Gothic" w:hAnsi="Century Gothic" w:cs="Open Sans"/>
                <w:b/>
                <w:bCs/>
                <w:color w:val="0070C0"/>
                <w:sz w:val="19"/>
                <w:szCs w:val="19"/>
              </w:rPr>
            </w:pPr>
            <w:r w:rsidRPr="00AE0E58">
              <w:rPr>
                <w:rFonts w:ascii="Century Gothic" w:hAnsi="Century Gothic" w:cs="Open Sans"/>
                <w:b/>
                <w:bCs/>
                <w:color w:val="0070C0"/>
                <w:sz w:val="19"/>
                <w:szCs w:val="19"/>
              </w:rPr>
              <w:t xml:space="preserve">Can we make an Egyptian bread that is fit for a </w:t>
            </w:r>
          </w:p>
          <w:p w:rsidRPr="00AE0E58" w:rsidR="00305079" w:rsidP="00A027C1" w:rsidRDefault="00305079" w14:paraId="524DD9BE" w14:textId="77777777">
            <w:pPr>
              <w:pBdr>
                <w:top w:val="nil"/>
                <w:left w:val="nil"/>
                <w:bottom w:val="nil"/>
                <w:right w:val="nil"/>
                <w:between w:val="nil"/>
              </w:pBdr>
              <w:spacing w:after="0" w:line="240" w:lineRule="auto"/>
              <w:ind w:left="39" w:hanging="39"/>
              <w:rPr>
                <w:rFonts w:ascii="Century Gothic" w:hAnsi="Century Gothic" w:cs="Open Sans"/>
                <w:b/>
                <w:bCs/>
                <w:color w:val="0070C0"/>
                <w:sz w:val="19"/>
                <w:szCs w:val="19"/>
              </w:rPr>
            </w:pPr>
            <w:r w:rsidRPr="00AE0E58">
              <w:rPr>
                <w:rFonts w:ascii="Century Gothic" w:hAnsi="Century Gothic" w:cs="Open Sans"/>
                <w:b/>
                <w:bCs/>
                <w:color w:val="0070C0"/>
                <w:sz w:val="19"/>
                <w:szCs w:val="19"/>
              </w:rPr>
              <w:t>pharaoh?</w:t>
            </w:r>
          </w:p>
          <w:p w:rsidRPr="00AE0E58" w:rsidR="00305079" w:rsidP="00B73ED9" w:rsidRDefault="00305079" w14:paraId="0FA7265E"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Design:</w:t>
            </w:r>
            <w:r w:rsidRPr="00AE0E58">
              <w:rPr>
                <w:rFonts w:ascii="Century Gothic" w:hAnsi="Century Gothic" w:eastAsia="Century Gothic" w:cs="Century Gothic"/>
                <w:color w:val="000000"/>
                <w:sz w:val="19"/>
                <w:szCs w:val="19"/>
              </w:rPr>
              <w:t xml:space="preserve"> reviewing existing products to inform design ideas, working with a set design brief. </w:t>
            </w:r>
          </w:p>
          <w:p w:rsidRPr="00AE0E58" w:rsidR="00305079" w:rsidP="00B73ED9" w:rsidRDefault="00305079" w14:paraId="1A779D8C"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Make:</w:t>
            </w:r>
            <w:r w:rsidRPr="00AE0E58">
              <w:rPr>
                <w:rFonts w:ascii="Century Gothic" w:hAnsi="Century Gothic" w:eastAsia="Century Gothic" w:cs="Century Gothic"/>
                <w:color w:val="000000"/>
                <w:sz w:val="19"/>
                <w:szCs w:val="19"/>
              </w:rPr>
              <w:t xml:space="preserve"> following but adapting an existing recipe, preparing food hygienically, creaming and combining ingredients to form a basic dough. </w:t>
            </w:r>
          </w:p>
          <w:p w:rsidRPr="00AE0E58" w:rsidR="00305079" w:rsidP="00B73ED9" w:rsidRDefault="00305079" w14:paraId="79E3BC94" w14:textId="77777777">
            <w:pPr>
              <w:pStyle w:val="ListParagraph"/>
              <w:numPr>
                <w:ilvl w:val="0"/>
                <w:numId w:val="22"/>
              </w:numPr>
              <w:spacing w:after="0" w:line="240" w:lineRule="auto"/>
              <w:ind w:left="310" w:hanging="283"/>
              <w:rPr>
                <w:rFonts w:ascii="Century Gothic" w:hAnsi="Century Gothic" w:eastAsia="Century Gothic" w:cs="Century Gothic"/>
                <w:color w:val="000000"/>
                <w:sz w:val="19"/>
                <w:szCs w:val="19"/>
              </w:rPr>
            </w:pPr>
            <w:r w:rsidRPr="00AE0E58">
              <w:rPr>
                <w:rFonts w:ascii="Century Gothic" w:hAnsi="Century Gothic" w:eastAsia="Century Gothic" w:cs="Century Gothic"/>
                <w:b/>
                <w:bCs/>
                <w:color w:val="000000"/>
                <w:sz w:val="19"/>
                <w:szCs w:val="19"/>
              </w:rPr>
              <w:t>Evaluate:</w:t>
            </w:r>
            <w:r w:rsidRPr="00AE0E58">
              <w:rPr>
                <w:rFonts w:ascii="Century Gothic" w:hAnsi="Century Gothic" w:eastAsia="Century Gothic" w:cs="Century Gothic"/>
                <w:color w:val="000000"/>
                <w:sz w:val="19"/>
                <w:szCs w:val="19"/>
              </w:rPr>
              <w:t xml:space="preserve"> reflecting and identifying flavours from a prototype, reviewing what aspects to change to improve the current recipe. </w:t>
            </w:r>
          </w:p>
          <w:p w:rsidRPr="00AE0E58" w:rsidR="00305079" w:rsidP="00B73ED9" w:rsidRDefault="00305079" w14:paraId="30C666DD" w14:textId="77777777">
            <w:pPr>
              <w:pStyle w:val="ListParagraph"/>
              <w:numPr>
                <w:ilvl w:val="0"/>
                <w:numId w:val="22"/>
              </w:numPr>
              <w:spacing w:after="0" w:line="240" w:lineRule="auto"/>
              <w:ind w:left="310" w:hanging="283"/>
              <w:rPr>
                <w:rFonts w:ascii="Century Gothic" w:hAnsi="Century Gothic" w:eastAsia="Century Gothic" w:cs="Century Gothic"/>
                <w:sz w:val="19"/>
                <w:szCs w:val="19"/>
              </w:rPr>
            </w:pPr>
            <w:r w:rsidRPr="00AE0E58">
              <w:rPr>
                <w:rFonts w:ascii="Century Gothic" w:hAnsi="Century Gothic" w:eastAsia="Century Gothic" w:cs="Century Gothic"/>
                <w:b/>
                <w:bCs/>
                <w:color w:val="000000"/>
                <w:sz w:val="19"/>
                <w:szCs w:val="19"/>
              </w:rPr>
              <w:t>Technical Knowledge:</w:t>
            </w:r>
            <w:r w:rsidRPr="00AE0E58">
              <w:rPr>
                <w:rFonts w:ascii="Century Gothic" w:hAnsi="Century Gothic" w:eastAsia="Century Gothic" w:cs="Century Gothic"/>
                <w:color w:val="000000"/>
                <w:sz w:val="19"/>
                <w:szCs w:val="19"/>
              </w:rPr>
              <w:t xml:space="preserve"> understanding the cost implications behind professional food preparation, altering a dough to be savoury or sweet, knowing to mix dry ingredients before combining with wet.</w:t>
            </w:r>
          </w:p>
        </w:tc>
      </w:tr>
    </w:tbl>
    <w:tbl>
      <w:tblPr>
        <w:tblW w:w="16160"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val="0400" w:firstRow="0" w:lastRow="0" w:firstColumn="0" w:lastColumn="0" w:noHBand="0" w:noVBand="1"/>
      </w:tblPr>
      <w:tblGrid>
        <w:gridCol w:w="880"/>
        <w:gridCol w:w="2545"/>
        <w:gridCol w:w="2547"/>
        <w:gridCol w:w="2546"/>
        <w:gridCol w:w="2549"/>
        <w:gridCol w:w="2546"/>
        <w:gridCol w:w="2547"/>
      </w:tblGrid>
      <w:tr w:rsidRPr="00AE0E58" w:rsidR="00443446" w:rsidTr="47FFD9BD" w14:paraId="2F05A8FC" w14:textId="77777777">
        <w:trPr>
          <w:cantSplit/>
          <w:trHeight w:val="1134"/>
          <w:jc w:val="center"/>
        </w:trPr>
        <w:tc>
          <w:tcPr>
            <w:tcW w:w="880" w:type="dxa"/>
            <w:shd w:val="clear" w:color="auto" w:fill="C00000"/>
            <w:tcMar>
              <w:top w:w="100" w:type="dxa"/>
              <w:left w:w="100" w:type="dxa"/>
              <w:bottom w:w="100" w:type="dxa"/>
              <w:right w:w="100" w:type="dxa"/>
            </w:tcMar>
            <w:textDirection w:val="btLr"/>
            <w:vAlign w:val="center"/>
          </w:tcPr>
          <w:p w:rsidRPr="00AE0E58" w:rsidR="00443446" w:rsidP="00A027C1" w:rsidRDefault="00443446" w14:paraId="0D17805E" w14:textId="77777777">
            <w:pPr>
              <w:spacing w:after="0" w:line="240" w:lineRule="auto"/>
              <w:ind w:left="240" w:right="120"/>
              <w:jc w:val="center"/>
              <w:rPr>
                <w:rFonts w:ascii="Century Gothic" w:hAnsi="Century Gothic" w:eastAsia="Century Gothic" w:cs="Century Gothic"/>
                <w:b/>
                <w:bCs/>
                <w:sz w:val="19"/>
                <w:szCs w:val="19"/>
              </w:rPr>
            </w:pPr>
            <w:r w:rsidRPr="00AE0E58">
              <w:rPr>
                <w:rFonts w:ascii="Century Gothic" w:hAnsi="Century Gothic" w:eastAsia="Century Gothic" w:cs="Century Gothic"/>
                <w:b/>
                <w:bCs/>
                <w:sz w:val="19"/>
                <w:szCs w:val="19"/>
              </w:rPr>
              <w:lastRenderedPageBreak/>
              <w:t>Music</w:t>
            </w:r>
          </w:p>
        </w:tc>
        <w:tc>
          <w:tcPr>
            <w:tcW w:w="5092" w:type="dxa"/>
            <w:gridSpan w:val="2"/>
            <w:shd w:val="clear" w:color="auto" w:fill="FFFFFF" w:themeFill="background1"/>
            <w:tcMar>
              <w:top w:w="100" w:type="dxa"/>
              <w:left w:w="100" w:type="dxa"/>
              <w:bottom w:w="100" w:type="dxa"/>
              <w:right w:w="100" w:type="dxa"/>
            </w:tcMar>
            <w:vAlign w:val="center"/>
          </w:tcPr>
          <w:p w:rsidRPr="00AE0E58" w:rsidR="00443446" w:rsidP="00A027C1" w:rsidRDefault="00443446" w14:paraId="59A460ED" w14:textId="77777777">
            <w:pPr>
              <w:spacing w:after="0" w:line="240" w:lineRule="auto"/>
              <w:rPr>
                <w:rFonts w:ascii="Century Gothic" w:hAnsi="Century Gothic" w:cstheme="minorHAnsi"/>
                <w:b/>
                <w:color w:val="FF0000"/>
                <w:sz w:val="19"/>
                <w:szCs w:val="19"/>
              </w:rPr>
            </w:pPr>
            <w:r w:rsidRPr="00AE0E58">
              <w:rPr>
                <w:rFonts w:ascii="Century Gothic" w:hAnsi="Century Gothic" w:cstheme="minorHAnsi"/>
                <w:b/>
                <w:color w:val="FF0000"/>
                <w:sz w:val="19"/>
                <w:szCs w:val="19"/>
              </w:rPr>
              <w:t>Glockenspiel 1</w:t>
            </w:r>
          </w:p>
          <w:p w:rsidRPr="00AE0E58" w:rsidR="00443446" w:rsidP="00A027C1" w:rsidRDefault="00443446" w14:paraId="12274894" w14:textId="77777777">
            <w:pPr>
              <w:spacing w:after="0" w:line="240" w:lineRule="auto"/>
              <w:rPr>
                <w:rFonts w:ascii="Century Gothic" w:hAnsi="Century Gothic" w:eastAsia="Century Gothic" w:cs="Century Gothic"/>
                <w:color w:val="000000"/>
                <w:sz w:val="19"/>
                <w:szCs w:val="19"/>
              </w:rPr>
            </w:pPr>
            <w:r w:rsidRPr="00AE0E58">
              <w:rPr>
                <w:rFonts w:ascii="Century Gothic" w:hAnsi="Century Gothic" w:eastAsia="Century Gothic" w:cs="Century Gothic"/>
                <w:color w:val="000000"/>
                <w:sz w:val="19"/>
                <w:szCs w:val="19"/>
              </w:rPr>
              <w:t xml:space="preserve">This is a six-week Unit of Work that introduces children to learning about the language of music through playing the glockenspiel. The learning is focussed around exploring and developing playing skills through the glockenspiel or if children have previous knowledge, please do use the recorder too. </w:t>
            </w:r>
          </w:p>
        </w:tc>
        <w:tc>
          <w:tcPr>
            <w:tcW w:w="5095" w:type="dxa"/>
            <w:gridSpan w:val="2"/>
            <w:shd w:val="clear" w:color="auto" w:fill="FFFFFF" w:themeFill="background1"/>
            <w:tcMar>
              <w:top w:w="100" w:type="dxa"/>
              <w:left w:w="100" w:type="dxa"/>
              <w:bottom w:w="100" w:type="dxa"/>
              <w:right w:w="100" w:type="dxa"/>
            </w:tcMar>
            <w:vAlign w:val="center"/>
          </w:tcPr>
          <w:p w:rsidRPr="00AE0E58" w:rsidR="00443446" w:rsidP="00A027C1" w:rsidRDefault="00443446" w14:paraId="08181F80" w14:textId="77777777">
            <w:pPr>
              <w:spacing w:after="0" w:line="240" w:lineRule="auto"/>
              <w:rPr>
                <w:rFonts w:ascii="Century Gothic" w:hAnsi="Century Gothic" w:cstheme="minorHAnsi"/>
                <w:b/>
                <w:color w:val="FF0000"/>
                <w:sz w:val="19"/>
                <w:szCs w:val="19"/>
              </w:rPr>
            </w:pPr>
            <w:r w:rsidRPr="00AE0E58">
              <w:rPr>
                <w:rFonts w:ascii="Century Gothic" w:hAnsi="Century Gothic" w:cstheme="minorHAnsi"/>
                <w:b/>
                <w:color w:val="FF0000"/>
                <w:sz w:val="19"/>
                <w:szCs w:val="19"/>
              </w:rPr>
              <w:t>3 little Birds</w:t>
            </w:r>
          </w:p>
          <w:p w:rsidRPr="00AE0E58" w:rsidR="00443446" w:rsidP="00A027C1" w:rsidRDefault="00443446" w14:paraId="207D1ACA" w14:textId="77777777">
            <w:pPr>
              <w:spacing w:after="0" w:line="240" w:lineRule="auto"/>
              <w:rPr>
                <w:rFonts w:ascii="Century Gothic" w:hAnsi="Century Gothic" w:eastAsia="Century Gothic" w:cs="Century Gothic"/>
                <w:sz w:val="19"/>
                <w:szCs w:val="19"/>
              </w:rPr>
            </w:pPr>
            <w:r w:rsidRPr="00AE0E58">
              <w:rPr>
                <w:rFonts w:ascii="Century Gothic" w:hAnsi="Century Gothic" w:eastAsia="Century Gothic" w:cs="Century Gothic"/>
                <w:color w:val="000000"/>
                <w:sz w:val="19"/>
                <w:szCs w:val="19"/>
              </w:rPr>
              <w:t>This is a six-week Unit of Work. All the learning in this unit is focused around one song: Three Little Birds - a reggae song.</w:t>
            </w:r>
          </w:p>
        </w:tc>
        <w:tc>
          <w:tcPr>
            <w:tcW w:w="5093" w:type="dxa"/>
            <w:gridSpan w:val="2"/>
            <w:shd w:val="clear" w:color="auto" w:fill="FFFFFF" w:themeFill="background1"/>
            <w:tcMar>
              <w:top w:w="100" w:type="dxa"/>
              <w:left w:w="100" w:type="dxa"/>
              <w:bottom w:w="100" w:type="dxa"/>
              <w:right w:w="100" w:type="dxa"/>
            </w:tcMar>
            <w:vAlign w:val="center"/>
          </w:tcPr>
          <w:p w:rsidRPr="00AE0E58" w:rsidR="00443446" w:rsidP="00A027C1" w:rsidRDefault="00443446" w14:paraId="7A796E14" w14:textId="77777777">
            <w:pPr>
              <w:spacing w:after="0" w:line="240" w:lineRule="auto"/>
              <w:rPr>
                <w:rFonts w:ascii="Century Gothic" w:hAnsi="Century Gothic" w:cstheme="minorHAnsi"/>
                <w:b/>
                <w:color w:val="FF0000"/>
                <w:sz w:val="19"/>
                <w:szCs w:val="19"/>
              </w:rPr>
            </w:pPr>
            <w:r w:rsidRPr="00AE0E58">
              <w:rPr>
                <w:rFonts w:ascii="Century Gothic" w:hAnsi="Century Gothic" w:cstheme="minorHAnsi"/>
                <w:b/>
                <w:color w:val="FF0000"/>
                <w:sz w:val="19"/>
                <w:szCs w:val="19"/>
              </w:rPr>
              <w:t>Bringing Us Together</w:t>
            </w:r>
          </w:p>
          <w:p w:rsidRPr="00AE0E58" w:rsidR="00443446" w:rsidP="00A027C1" w:rsidRDefault="00443446" w14:paraId="1F80E609" w14:textId="77777777">
            <w:pPr>
              <w:spacing w:after="0" w:line="240" w:lineRule="auto"/>
              <w:rPr>
                <w:rFonts w:ascii="Century Gothic" w:hAnsi="Century Gothic" w:cstheme="minorHAnsi"/>
                <w:bCs/>
                <w:sz w:val="19"/>
                <w:szCs w:val="19"/>
              </w:rPr>
            </w:pPr>
            <w:r w:rsidRPr="00AE0E58">
              <w:rPr>
                <w:rFonts w:ascii="Century Gothic" w:hAnsi="Century Gothic" w:eastAsia="Century Gothic" w:cs="Century Gothic"/>
                <w:color w:val="000000"/>
                <w:sz w:val="19"/>
                <w:szCs w:val="19"/>
              </w:rPr>
              <w:t>This is a six-week Unit of Work. All the learning in this unit is focused around one song: Bringing Us Together - a Disco song about friendship, peace, hope and unity.</w:t>
            </w:r>
          </w:p>
        </w:tc>
      </w:tr>
      <w:tr w:rsidR="0072205F" w:rsidTr="47FFD9BD" w14:paraId="78AECAE6" w14:textId="77777777">
        <w:trPr>
          <w:cantSplit/>
          <w:trHeight w:val="1134"/>
          <w:jc w:val="center"/>
        </w:trPr>
        <w:tc>
          <w:tcPr>
            <w:tcW w:w="880" w:type="dxa"/>
            <w:shd w:val="clear" w:color="auto" w:fill="C00000"/>
            <w:tcMar/>
            <w:textDirection w:val="btLr"/>
            <w:vAlign w:val="center"/>
          </w:tcPr>
          <w:p w:rsidRPr="00E91941" w:rsidR="0072205F" w:rsidP="0072205F" w:rsidRDefault="0072205F" w14:paraId="07308A7E" w14:textId="77777777">
            <w:pPr>
              <w:spacing w:before="240"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t>PE</w:t>
            </w:r>
          </w:p>
        </w:tc>
        <w:tc>
          <w:tcPr>
            <w:tcW w:w="5092" w:type="dxa"/>
            <w:gridSpan w:val="2"/>
            <w:tcMar/>
          </w:tcPr>
          <w:p w:rsidRPr="00AE0E58" w:rsidR="0072205F" w:rsidP="0072205F" w:rsidRDefault="00BA6641" w14:paraId="29690E8A" w14:textId="58DF3EE3">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Game Sense Invasion</w:t>
            </w:r>
            <w:r w:rsidR="00FC765F">
              <w:rPr>
                <w:rFonts w:ascii="Century Gothic" w:hAnsi="Century Gothic" w:eastAsia="Century Gothic" w:cs="Century Gothic"/>
                <w:b/>
                <w:bCs/>
                <w:color w:val="FF0000"/>
                <w:sz w:val="19"/>
                <w:szCs w:val="19"/>
              </w:rPr>
              <w:t>/Football</w:t>
            </w:r>
          </w:p>
          <w:p w:rsidRPr="00AE0E58" w:rsidR="0072205F" w:rsidP="0072205F" w:rsidRDefault="0072205F" w14:paraId="3E5F8D43" w14:textId="77777777">
            <w:pPr>
              <w:spacing w:after="0" w:line="240" w:lineRule="auto"/>
              <w:jc w:val="center"/>
              <w:rPr>
                <w:sz w:val="19"/>
                <w:szCs w:val="19"/>
              </w:rPr>
            </w:pPr>
            <w:r w:rsidRPr="00AE0E58">
              <w:rPr>
                <w:rFonts w:ascii="Century Gothic" w:hAnsi="Century Gothic" w:eastAsia="Century Gothic" w:cs="Century Gothic"/>
                <w:sz w:val="19"/>
                <w:szCs w:val="19"/>
              </w:rPr>
              <w:t xml:space="preserve">The unit of work will explore how to apply the principles of </w:t>
            </w:r>
            <w:r w:rsidRPr="00AE0E58">
              <w:rPr>
                <w:rFonts w:ascii="Century Gothic" w:hAnsi="Century Gothic" w:eastAsia="Century Gothic" w:cs="Century Gothic"/>
                <w:b/>
                <w:bCs/>
                <w:sz w:val="19"/>
                <w:szCs w:val="19"/>
              </w:rPr>
              <w:t>attack vs defence</w:t>
            </w:r>
            <w:r w:rsidRPr="00AE0E58">
              <w:rPr>
                <w:rFonts w:ascii="Century Gothic" w:hAnsi="Century Gothic" w:eastAsia="Century Gothic" w:cs="Century Gothic"/>
                <w:sz w:val="19"/>
                <w:szCs w:val="19"/>
              </w:rPr>
              <w:t>, with a particular focus on passing and moving and dribbling. Pupils will learn how to keep</w:t>
            </w:r>
            <w:r w:rsidRPr="00AE0E58">
              <w:rPr>
                <w:rFonts w:ascii="Century Gothic" w:hAnsi="Century Gothic" w:eastAsia="Century Gothic" w:cs="Century Gothic"/>
                <w:b/>
                <w:bCs/>
                <w:sz w:val="19"/>
                <w:szCs w:val="19"/>
              </w:rPr>
              <w:t xml:space="preserve"> possession</w:t>
            </w:r>
            <w:r w:rsidRPr="00AE0E58">
              <w:rPr>
                <w:rFonts w:ascii="Century Gothic" w:hAnsi="Century Gothic" w:eastAsia="Century Gothic" w:cs="Century Gothic"/>
                <w:sz w:val="19"/>
                <w:szCs w:val="19"/>
              </w:rPr>
              <w:t xml:space="preserve"> and eventually score in order to win a modified game.</w:t>
            </w:r>
          </w:p>
          <w:p w:rsidRPr="00AE0E58" w:rsidR="00F47483" w:rsidP="00F47483" w:rsidRDefault="00F47483" w14:paraId="01441E5A" w14:textId="77777777">
            <w:pPr>
              <w:spacing w:after="0" w:line="240" w:lineRule="auto"/>
              <w:jc w:val="center"/>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Boccia</w:t>
            </w:r>
          </w:p>
          <w:p w:rsidR="00F47483" w:rsidP="00F47483" w:rsidRDefault="00F47483" w14:paraId="2D4D16FF" w14:textId="77777777">
            <w:pPr>
              <w:spacing w:after="0" w:line="240" w:lineRule="auto"/>
              <w:jc w:val="center"/>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 xml:space="preserve">The focus of learning is to </w:t>
            </w:r>
            <w:r w:rsidRPr="00AE0E58">
              <w:rPr>
                <w:rFonts w:ascii="Century Gothic" w:hAnsi="Century Gothic" w:eastAsia="Century Gothic" w:cs="Century Gothic"/>
                <w:b/>
                <w:bCs/>
                <w:sz w:val="19"/>
                <w:szCs w:val="19"/>
              </w:rPr>
              <w:t>explore, develop</w:t>
            </w:r>
            <w:r w:rsidRPr="00AE0E58">
              <w:rPr>
                <w:rFonts w:ascii="Century Gothic" w:hAnsi="Century Gothic" w:eastAsia="Century Gothic" w:cs="Century Gothic"/>
                <w:sz w:val="19"/>
                <w:szCs w:val="19"/>
              </w:rPr>
              <w:t xml:space="preserve"> and </w:t>
            </w:r>
            <w:r w:rsidRPr="00AE0E58">
              <w:rPr>
                <w:rFonts w:ascii="Century Gothic" w:hAnsi="Century Gothic" w:eastAsia="Century Gothic" w:cs="Century Gothic"/>
                <w:b/>
                <w:bCs/>
                <w:sz w:val="19"/>
                <w:szCs w:val="19"/>
              </w:rPr>
              <w:t>consolidate</w:t>
            </w:r>
            <w:r w:rsidRPr="00AE0E58">
              <w:rPr>
                <w:rFonts w:ascii="Century Gothic" w:hAnsi="Century Gothic" w:eastAsia="Century Gothic" w:cs="Century Gothic"/>
                <w:sz w:val="19"/>
                <w:szCs w:val="19"/>
              </w:rPr>
              <w:t xml:space="preserve"> how to send the ball, whilst applying a developing understanding of why we need to be </w:t>
            </w:r>
            <w:r w:rsidRPr="00AE0E58">
              <w:rPr>
                <w:rFonts w:ascii="Century Gothic" w:hAnsi="Century Gothic" w:eastAsia="Century Gothic" w:cs="Century Gothic"/>
                <w:b/>
                <w:bCs/>
                <w:sz w:val="19"/>
                <w:szCs w:val="19"/>
              </w:rPr>
              <w:t>accurate</w:t>
            </w:r>
            <w:r w:rsidRPr="00AE0E58">
              <w:rPr>
                <w:rFonts w:ascii="Century Gothic" w:hAnsi="Century Gothic" w:eastAsia="Century Gothic" w:cs="Century Gothic"/>
                <w:sz w:val="19"/>
                <w:szCs w:val="19"/>
              </w:rPr>
              <w:t xml:space="preserve"> when sending the ball. Pupils will work individually and then as part of a team to apply their learning.</w:t>
            </w:r>
          </w:p>
          <w:p w:rsidRPr="00AE0E58" w:rsidR="00B66BD8" w:rsidP="00B66BD8" w:rsidRDefault="00B66BD8" w14:paraId="4ECEC1D0" w14:textId="77777777">
            <w:pPr>
              <w:spacing w:after="0" w:line="240" w:lineRule="auto"/>
              <w:jc w:val="center"/>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OAA/Problem Solving</w:t>
            </w:r>
          </w:p>
          <w:p w:rsidRPr="00AE0E58" w:rsidR="00B66BD8" w:rsidP="00B66BD8" w:rsidRDefault="00B66BD8" w14:paraId="6CEE1CC8" w14:textId="77777777">
            <w:pPr>
              <w:spacing w:after="0" w:line="240" w:lineRule="auto"/>
              <w:jc w:val="center"/>
              <w:rPr>
                <w:sz w:val="19"/>
                <w:szCs w:val="19"/>
              </w:rPr>
            </w:pPr>
            <w:r w:rsidRPr="00AE0E58">
              <w:rPr>
                <w:rFonts w:ascii="Century Gothic" w:hAnsi="Century Gothic" w:eastAsia="Century Gothic" w:cs="Century Gothic"/>
                <w:sz w:val="19"/>
                <w:szCs w:val="19"/>
              </w:rPr>
              <w:t xml:space="preserve">The unit of work will </w:t>
            </w:r>
            <w:r w:rsidRPr="00AE0E58">
              <w:rPr>
                <w:rFonts w:ascii="Century Gothic" w:hAnsi="Century Gothic" w:eastAsia="Century Gothic" w:cs="Century Gothic"/>
                <w:b/>
                <w:bCs/>
                <w:sz w:val="19"/>
                <w:szCs w:val="19"/>
              </w:rPr>
              <w:t>explore</w:t>
            </w:r>
            <w:r w:rsidRPr="00AE0E58">
              <w:rPr>
                <w:rFonts w:ascii="Century Gothic" w:hAnsi="Century Gothic" w:eastAsia="Century Gothic" w:cs="Century Gothic"/>
                <w:sz w:val="19"/>
                <w:szCs w:val="19"/>
              </w:rPr>
              <w:t xml:space="preserve"> what makes an </w:t>
            </w:r>
            <w:r w:rsidRPr="00AE0E58">
              <w:rPr>
                <w:rFonts w:ascii="Century Gothic" w:hAnsi="Century Gothic" w:eastAsia="Century Gothic" w:cs="Century Gothic"/>
                <w:b/>
                <w:bCs/>
                <w:sz w:val="19"/>
                <w:szCs w:val="19"/>
              </w:rPr>
              <w:t>effective team</w:t>
            </w:r>
            <w:r w:rsidRPr="00AE0E58">
              <w:rPr>
                <w:rFonts w:ascii="Century Gothic" w:hAnsi="Century Gothic" w:eastAsia="Century Gothic" w:cs="Century Gothic"/>
                <w:sz w:val="19"/>
                <w:szCs w:val="19"/>
              </w:rPr>
              <w:t xml:space="preserve"> through different problem-solving </w:t>
            </w:r>
            <w:r w:rsidRPr="00AE0E58">
              <w:rPr>
                <w:rFonts w:ascii="Century Gothic" w:hAnsi="Century Gothic" w:eastAsia="Century Gothic" w:cs="Century Gothic"/>
                <w:b/>
                <w:bCs/>
                <w:sz w:val="19"/>
                <w:szCs w:val="19"/>
              </w:rPr>
              <w:t>challenges</w:t>
            </w:r>
            <w:r w:rsidRPr="00AE0E58">
              <w:rPr>
                <w:rFonts w:ascii="Century Gothic" w:hAnsi="Century Gothic" w:eastAsia="Century Gothic" w:cs="Century Gothic"/>
                <w:sz w:val="19"/>
                <w:szCs w:val="19"/>
              </w:rPr>
              <w:t>. Throughout the unit, there will be a focus on pupils developing skills essential to working within a team.</w:t>
            </w:r>
          </w:p>
          <w:p w:rsidRPr="00AE0E58" w:rsidR="00B66BD8" w:rsidP="00F47483" w:rsidRDefault="00B66BD8" w14:paraId="363FF60B" w14:textId="77777777">
            <w:pPr>
              <w:spacing w:after="0" w:line="240" w:lineRule="auto"/>
              <w:jc w:val="center"/>
              <w:rPr>
                <w:sz w:val="19"/>
                <w:szCs w:val="19"/>
              </w:rPr>
            </w:pPr>
          </w:p>
          <w:p w:rsidRPr="00AE0E58" w:rsidR="00F47483" w:rsidP="0072205F" w:rsidRDefault="00F47483" w14:paraId="22E1C7F2" w14:textId="527D9A70">
            <w:pPr>
              <w:spacing w:after="0" w:line="240" w:lineRule="auto"/>
              <w:jc w:val="center"/>
              <w:rPr>
                <w:rFonts w:ascii="Century Gothic" w:hAnsi="Century Gothic" w:eastAsia="Century Gothic" w:cs="Century Gothic"/>
                <w:sz w:val="19"/>
                <w:szCs w:val="19"/>
              </w:rPr>
            </w:pPr>
          </w:p>
        </w:tc>
        <w:tc>
          <w:tcPr>
            <w:tcW w:w="5095" w:type="dxa"/>
            <w:gridSpan w:val="2"/>
            <w:tcMar/>
          </w:tcPr>
          <w:p w:rsidRPr="00AE0E58" w:rsidR="0072205F" w:rsidP="0072205F" w:rsidRDefault="00373D8E" w14:paraId="01A206B9" w14:textId="02458D7F">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Basketball</w:t>
            </w:r>
          </w:p>
          <w:p w:rsidR="00373D8E" w:rsidP="009D6B68" w:rsidRDefault="00373D8E" w14:paraId="09274B4B" w14:textId="77777777">
            <w:pPr>
              <w:spacing w:after="0" w:line="240" w:lineRule="auto"/>
              <w:jc w:val="center"/>
              <w:rPr>
                <w:rFonts w:ascii="Century Gothic" w:hAnsi="Century Gothic" w:eastAsia="Century Gothic" w:cs="Century Gothic"/>
                <w:sz w:val="19"/>
                <w:szCs w:val="19"/>
              </w:rPr>
            </w:pPr>
            <w:r w:rsidRPr="00373D8E">
              <w:rPr>
                <w:rFonts w:ascii="Century Gothic" w:hAnsi="Century Gothic" w:eastAsia="Century Gothic" w:cs="Century Gothic"/>
                <w:sz w:val="19"/>
                <w:szCs w:val="19"/>
              </w:rPr>
              <w:t xml:space="preserve">The unit of work will explore how to apply the principles of </w:t>
            </w:r>
            <w:r w:rsidRPr="00373D8E">
              <w:rPr>
                <w:rFonts w:ascii="Century Gothic" w:hAnsi="Century Gothic" w:eastAsia="Century Gothic" w:cs="Century Gothic"/>
                <w:b/>
                <w:bCs/>
                <w:sz w:val="19"/>
                <w:szCs w:val="19"/>
              </w:rPr>
              <w:t>attack vs defence,</w:t>
            </w:r>
            <w:r w:rsidRPr="00373D8E">
              <w:rPr>
                <w:rFonts w:ascii="Century Gothic" w:hAnsi="Century Gothic" w:eastAsia="Century Gothic" w:cs="Century Gothic"/>
                <w:sz w:val="19"/>
                <w:szCs w:val="19"/>
              </w:rPr>
              <w:t xml:space="preserve"> with a particluar focus on </w:t>
            </w:r>
            <w:r w:rsidRPr="00373D8E">
              <w:rPr>
                <w:rFonts w:ascii="Century Gothic" w:hAnsi="Century Gothic" w:eastAsia="Century Gothic" w:cs="Century Gothic"/>
                <w:b/>
                <w:bCs/>
                <w:sz w:val="19"/>
                <w:szCs w:val="19"/>
              </w:rPr>
              <w:t>passing and moving, dribbing and shooting</w:t>
            </w:r>
            <w:r w:rsidRPr="00373D8E">
              <w:rPr>
                <w:rFonts w:ascii="Century Gothic" w:hAnsi="Century Gothic" w:eastAsia="Century Gothic" w:cs="Century Gothic"/>
                <w:sz w:val="19"/>
                <w:szCs w:val="19"/>
              </w:rPr>
              <w:t>. Pupils will learn how to keep possession and eventually score in order to win a modified game.</w:t>
            </w:r>
          </w:p>
          <w:p w:rsidRPr="00AE0E58" w:rsidR="009D6B68" w:rsidP="009D6B68" w:rsidRDefault="009D6B68" w14:paraId="0A7F6235" w14:textId="7CCE15CD">
            <w:pPr>
              <w:spacing w:after="0" w:line="240" w:lineRule="auto"/>
              <w:jc w:val="center"/>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Gymnastics</w:t>
            </w:r>
          </w:p>
          <w:p w:rsidRPr="00EA336D" w:rsidR="009D6B68" w:rsidP="0072205F" w:rsidRDefault="00EA336D" w14:paraId="755CF712" w14:textId="672B894D">
            <w:pPr>
              <w:spacing w:after="0" w:line="240" w:lineRule="auto"/>
              <w:jc w:val="center"/>
              <w:rPr>
                <w:rFonts w:ascii="Century Gothic" w:hAnsi="Century Gothic"/>
                <w:sz w:val="19"/>
                <w:szCs w:val="19"/>
              </w:rPr>
            </w:pPr>
            <w:r w:rsidRPr="00EA336D">
              <w:rPr>
                <w:rFonts w:ascii="Century Gothic" w:hAnsi="Century Gothic"/>
                <w:sz w:val="19"/>
                <w:szCs w:val="19"/>
              </w:rPr>
              <w:t xml:space="preserve">The unit of work will challenge pupils to develop and apply an understanding of </w:t>
            </w:r>
            <w:r w:rsidRPr="00EA336D">
              <w:rPr>
                <w:rFonts w:ascii="Century Gothic" w:hAnsi="Century Gothic"/>
                <w:b/>
                <w:bCs/>
                <w:sz w:val="19"/>
                <w:szCs w:val="19"/>
              </w:rPr>
              <w:t>canon and unison</w:t>
            </w:r>
            <w:r w:rsidRPr="00EA336D">
              <w:rPr>
                <w:rFonts w:ascii="Century Gothic" w:hAnsi="Century Gothic"/>
                <w:sz w:val="19"/>
                <w:szCs w:val="19"/>
              </w:rPr>
              <w:t xml:space="preserve"> to create sequences. Pupils will work in small groups to </w:t>
            </w:r>
            <w:r w:rsidRPr="00EA336D">
              <w:rPr>
                <w:rFonts w:ascii="Century Gothic" w:hAnsi="Century Gothic"/>
                <w:b/>
                <w:bCs/>
                <w:sz w:val="19"/>
                <w:szCs w:val="19"/>
              </w:rPr>
              <w:t>create sequences</w:t>
            </w:r>
            <w:r w:rsidRPr="00EA336D">
              <w:rPr>
                <w:rFonts w:ascii="Century Gothic" w:hAnsi="Century Gothic"/>
                <w:sz w:val="19"/>
                <w:szCs w:val="19"/>
              </w:rPr>
              <w:t xml:space="preserve"> that combine both canon and unison, using a range of apparatus that </w:t>
            </w:r>
            <w:r w:rsidRPr="00EA336D">
              <w:rPr>
                <w:rFonts w:ascii="Century Gothic" w:hAnsi="Century Gothic"/>
                <w:b/>
                <w:bCs/>
                <w:sz w:val="19"/>
                <w:szCs w:val="19"/>
              </w:rPr>
              <w:t>flow</w:t>
            </w:r>
            <w:r w:rsidRPr="00EA336D">
              <w:rPr>
                <w:rFonts w:ascii="Century Gothic" w:hAnsi="Century Gothic"/>
                <w:sz w:val="19"/>
                <w:szCs w:val="19"/>
              </w:rPr>
              <w:t>.</w:t>
            </w:r>
          </w:p>
          <w:p w:rsidR="0072205F" w:rsidP="0072205F" w:rsidRDefault="006165DC" w14:paraId="3A3658C0" w14:textId="5FA5C81C">
            <w:pPr>
              <w:spacing w:after="0" w:line="240" w:lineRule="auto"/>
              <w:jc w:val="center"/>
              <w:rPr>
                <w:rFonts w:ascii="Century Gothic" w:hAnsi="Century Gothic" w:eastAsia="Century Gothic" w:cs="Century Gothic"/>
                <w:sz w:val="19"/>
                <w:szCs w:val="19"/>
              </w:rPr>
            </w:pPr>
            <w:r>
              <w:rPr>
                <w:rFonts w:ascii="Century Gothic" w:hAnsi="Century Gothic" w:eastAsia="Century Gothic" w:cs="Century Gothic"/>
                <w:b/>
                <w:bCs/>
                <w:color w:val="FF0000"/>
                <w:sz w:val="19"/>
                <w:szCs w:val="19"/>
              </w:rPr>
              <w:t>Golf</w:t>
            </w:r>
          </w:p>
          <w:p w:rsidR="00A70303" w:rsidP="0072205F" w:rsidRDefault="00A70303" w14:paraId="2DB34A72" w14:textId="77777777">
            <w:pPr>
              <w:spacing w:after="0" w:line="240" w:lineRule="auto"/>
              <w:jc w:val="center"/>
              <w:rPr>
                <w:rFonts w:ascii="Century Gothic" w:hAnsi="Century Gothic" w:eastAsia="Century Gothic" w:cs="Century Gothic"/>
                <w:sz w:val="19"/>
                <w:szCs w:val="19"/>
              </w:rPr>
            </w:pPr>
            <w:r w:rsidRPr="00A70303">
              <w:rPr>
                <w:rFonts w:ascii="Century Gothic" w:hAnsi="Century Gothic" w:eastAsia="Century Gothic" w:cs="Century Gothic"/>
                <w:sz w:val="19"/>
                <w:szCs w:val="19"/>
              </w:rPr>
              <w:t xml:space="preserve">The unit of work will explore the concept of ‘Golf’, as pupils learn where and why we want to </w:t>
            </w:r>
            <w:r w:rsidRPr="006165DC">
              <w:rPr>
                <w:rFonts w:ascii="Century Gothic" w:hAnsi="Century Gothic" w:eastAsia="Century Gothic" w:cs="Century Gothic"/>
                <w:b/>
                <w:bCs/>
                <w:sz w:val="19"/>
                <w:szCs w:val="19"/>
              </w:rPr>
              <w:t>aim</w:t>
            </w:r>
            <w:r w:rsidRPr="00A70303">
              <w:rPr>
                <w:rFonts w:ascii="Century Gothic" w:hAnsi="Century Gothic" w:eastAsia="Century Gothic" w:cs="Century Gothic"/>
                <w:sz w:val="19"/>
                <w:szCs w:val="19"/>
              </w:rPr>
              <w:t xml:space="preserve"> our shots, in order to complete the challenges, in as few shots as possible. Pupils will learn how to strike the ball for </w:t>
            </w:r>
            <w:r w:rsidRPr="006165DC">
              <w:rPr>
                <w:rFonts w:ascii="Century Gothic" w:hAnsi="Century Gothic" w:eastAsia="Century Gothic" w:cs="Century Gothic"/>
                <w:b/>
                <w:bCs/>
                <w:sz w:val="19"/>
                <w:szCs w:val="19"/>
              </w:rPr>
              <w:t>accuracy</w:t>
            </w:r>
            <w:r w:rsidRPr="00A70303">
              <w:rPr>
                <w:rFonts w:ascii="Century Gothic" w:hAnsi="Century Gothic" w:eastAsia="Century Gothic" w:cs="Century Gothic"/>
                <w:sz w:val="19"/>
                <w:szCs w:val="19"/>
              </w:rPr>
              <w:t xml:space="preserve"> using a Roller (Putter) and work competitively against themselves and others.</w:t>
            </w:r>
          </w:p>
          <w:p w:rsidR="006165DC" w:rsidP="0072205F" w:rsidRDefault="008D71F9" w14:paraId="33DA2CFD" w14:textId="77777777">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Dodgeball</w:t>
            </w:r>
          </w:p>
          <w:p w:rsidRPr="00AE0E58" w:rsidR="008D71F9" w:rsidP="0072205F" w:rsidRDefault="002748B5" w14:paraId="2FE8AC0C" w14:textId="0B5D3550">
            <w:pPr>
              <w:spacing w:after="0" w:line="240" w:lineRule="auto"/>
              <w:jc w:val="center"/>
              <w:rPr>
                <w:rFonts w:ascii="Century Gothic" w:hAnsi="Century Gothic" w:eastAsia="Century Gothic" w:cs="Century Gothic"/>
                <w:sz w:val="19"/>
                <w:szCs w:val="19"/>
              </w:rPr>
            </w:pPr>
            <w:r w:rsidRPr="002748B5">
              <w:rPr>
                <w:rFonts w:ascii="Century Gothic" w:hAnsi="Century Gothic" w:eastAsia="Century Gothic" w:cs="Century Gothic"/>
                <w:sz w:val="19"/>
                <w:szCs w:val="19"/>
              </w:rPr>
              <w:t xml:space="preserve">The unit of work will develop pupils’ ability to apply the principles of </w:t>
            </w:r>
            <w:r w:rsidRPr="002748B5">
              <w:rPr>
                <w:rFonts w:ascii="Century Gothic" w:hAnsi="Century Gothic" w:eastAsia="Century Gothic" w:cs="Century Gothic"/>
                <w:b/>
                <w:bCs/>
                <w:sz w:val="19"/>
                <w:szCs w:val="19"/>
              </w:rPr>
              <w:t>attack vs defence</w:t>
            </w:r>
            <w:r w:rsidRPr="002748B5">
              <w:rPr>
                <w:rFonts w:ascii="Century Gothic" w:hAnsi="Century Gothic" w:eastAsia="Century Gothic" w:cs="Century Gothic"/>
                <w:sz w:val="19"/>
                <w:szCs w:val="19"/>
              </w:rPr>
              <w:t xml:space="preserve"> in games. Pupils will apply their </w:t>
            </w:r>
            <w:r w:rsidRPr="00F3093D">
              <w:rPr>
                <w:rFonts w:ascii="Century Gothic" w:hAnsi="Century Gothic" w:eastAsia="Century Gothic" w:cs="Century Gothic"/>
                <w:b/>
                <w:bCs/>
                <w:sz w:val="19"/>
                <w:szCs w:val="19"/>
              </w:rPr>
              <w:t>throwing, catching and dodging</w:t>
            </w:r>
            <w:r w:rsidRPr="002748B5">
              <w:rPr>
                <w:rFonts w:ascii="Century Gothic" w:hAnsi="Century Gothic" w:eastAsia="Century Gothic" w:cs="Century Gothic"/>
                <w:sz w:val="19"/>
                <w:szCs w:val="19"/>
              </w:rPr>
              <w:t xml:space="preserve"> skills combining these with their understanding of team work to try and win the game.</w:t>
            </w:r>
          </w:p>
        </w:tc>
        <w:tc>
          <w:tcPr>
            <w:tcW w:w="5093" w:type="dxa"/>
            <w:gridSpan w:val="2"/>
            <w:tcMar/>
          </w:tcPr>
          <w:p w:rsidRPr="00AE0E58" w:rsidR="0072205F" w:rsidP="0072205F" w:rsidRDefault="0072205F" w14:paraId="7D2293CD" w14:textId="77777777">
            <w:pPr>
              <w:spacing w:after="0" w:line="240" w:lineRule="auto"/>
              <w:jc w:val="center"/>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Tennis</w:t>
            </w:r>
          </w:p>
          <w:p w:rsidRPr="00AE0E58" w:rsidR="0072205F" w:rsidP="0072205F" w:rsidRDefault="0072205F" w14:paraId="328D126A" w14:textId="77777777">
            <w:pPr>
              <w:spacing w:after="0" w:line="240" w:lineRule="auto"/>
              <w:jc w:val="center"/>
              <w:rPr>
                <w:sz w:val="19"/>
                <w:szCs w:val="19"/>
              </w:rPr>
            </w:pPr>
            <w:r w:rsidRPr="00AE0E58">
              <w:rPr>
                <w:rFonts w:ascii="Century Gothic" w:hAnsi="Century Gothic" w:eastAsia="Century Gothic" w:cs="Century Gothic"/>
                <w:sz w:val="19"/>
                <w:szCs w:val="19"/>
              </w:rPr>
              <w:t xml:space="preserve">The unit of work will explore how to apply the principles of </w:t>
            </w:r>
            <w:r w:rsidRPr="00AE0E58">
              <w:rPr>
                <w:rFonts w:ascii="Century Gothic" w:hAnsi="Century Gothic" w:eastAsia="Century Gothic" w:cs="Century Gothic"/>
                <w:b/>
                <w:bCs/>
                <w:sz w:val="19"/>
                <w:szCs w:val="19"/>
              </w:rPr>
              <w:t>attack vs defence</w:t>
            </w:r>
            <w:r w:rsidRPr="00AE0E58">
              <w:rPr>
                <w:rFonts w:ascii="Century Gothic" w:hAnsi="Century Gothic" w:eastAsia="Century Gothic" w:cs="Century Gothic"/>
                <w:sz w:val="19"/>
                <w:szCs w:val="19"/>
              </w:rPr>
              <w:t xml:space="preserve"> in order to win a game of tennis. Pupils will understand where and why we throw/hit the ball on the court and be introduced to basic shot techniques.</w:t>
            </w:r>
          </w:p>
          <w:p w:rsidRPr="00AE0E58" w:rsidR="0072205F" w:rsidP="0072205F" w:rsidRDefault="0072205F" w14:paraId="6908388F" w14:textId="77777777">
            <w:pPr>
              <w:spacing w:after="0" w:line="240" w:lineRule="auto"/>
              <w:jc w:val="center"/>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Cricket</w:t>
            </w:r>
          </w:p>
          <w:p w:rsidRPr="00AE0E58" w:rsidR="0072205F" w:rsidP="0072205F" w:rsidRDefault="0072205F" w14:paraId="7B6EADCC" w14:textId="77777777">
            <w:pPr>
              <w:spacing w:after="0" w:line="240" w:lineRule="auto"/>
              <w:jc w:val="center"/>
              <w:rPr>
                <w:sz w:val="19"/>
                <w:szCs w:val="19"/>
              </w:rPr>
            </w:pPr>
            <w:r w:rsidRPr="00AE0E58">
              <w:rPr>
                <w:rFonts w:ascii="Century Gothic" w:hAnsi="Century Gothic" w:eastAsia="Century Gothic" w:cs="Century Gothic"/>
                <w:sz w:val="19"/>
                <w:szCs w:val="19"/>
              </w:rPr>
              <w:t xml:space="preserve">The unit of work will explore how to apply the principles of </w:t>
            </w:r>
            <w:r w:rsidRPr="00AE0E58">
              <w:rPr>
                <w:rFonts w:ascii="Century Gothic" w:hAnsi="Century Gothic" w:eastAsia="Century Gothic" w:cs="Century Gothic"/>
                <w:b/>
                <w:bCs/>
                <w:sz w:val="19"/>
                <w:szCs w:val="19"/>
              </w:rPr>
              <w:t>attack vs defence</w:t>
            </w:r>
            <w:r w:rsidRPr="00AE0E58">
              <w:rPr>
                <w:rFonts w:ascii="Century Gothic" w:hAnsi="Century Gothic" w:eastAsia="Century Gothic" w:cs="Century Gothic"/>
                <w:sz w:val="19"/>
                <w:szCs w:val="19"/>
              </w:rPr>
              <w:t xml:space="preserve"> in a cricket context. Pupils will learn how to utilise fielding skills to keep the batter’s score as low as possible. Pupils will also explore batting skills to </w:t>
            </w:r>
            <w:r w:rsidRPr="00AE0E58">
              <w:rPr>
                <w:rFonts w:ascii="Century Gothic" w:hAnsi="Century Gothic" w:eastAsia="Century Gothic" w:cs="Century Gothic"/>
                <w:b/>
                <w:bCs/>
                <w:sz w:val="19"/>
                <w:szCs w:val="19"/>
              </w:rPr>
              <w:t>outwit</w:t>
            </w:r>
            <w:r w:rsidRPr="00AE0E58">
              <w:rPr>
                <w:rFonts w:ascii="Century Gothic" w:hAnsi="Century Gothic" w:eastAsia="Century Gothic" w:cs="Century Gothic"/>
                <w:sz w:val="19"/>
                <w:szCs w:val="19"/>
              </w:rPr>
              <w:t xml:space="preserve"> the fielders and score as many runs (points) as possible.</w:t>
            </w:r>
          </w:p>
          <w:p w:rsidRPr="00AE0E58" w:rsidR="0072205F" w:rsidP="0072205F" w:rsidRDefault="0072205F" w14:paraId="600E61DE" w14:textId="77777777">
            <w:pPr>
              <w:spacing w:after="0" w:line="240" w:lineRule="auto"/>
              <w:jc w:val="center"/>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Athletics</w:t>
            </w:r>
          </w:p>
          <w:p w:rsidR="0072205F" w:rsidP="0072205F" w:rsidRDefault="0072205F" w14:paraId="22CD7E1B" w14:textId="77777777">
            <w:pPr>
              <w:spacing w:after="0" w:line="240" w:lineRule="auto"/>
              <w:jc w:val="center"/>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The unit of work will explore how we can use our bodies to run as fast as possible, exploring the correct technique individually and within teams. Pupils will also begin to examine how to jump as far as possible and compare throwing accurately with throwing for distance.</w:t>
            </w:r>
          </w:p>
          <w:p w:rsidRPr="00AE0E58" w:rsidR="00596DC8" w:rsidP="00596DC8" w:rsidRDefault="00596DC8" w14:paraId="7DBD055E" w14:textId="77777777">
            <w:pPr>
              <w:spacing w:after="0" w:line="240" w:lineRule="auto"/>
              <w:jc w:val="center"/>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Dance</w:t>
            </w:r>
          </w:p>
          <w:p w:rsidR="00596DC8" w:rsidP="00596DC8" w:rsidRDefault="00596DC8" w14:paraId="5783E780" w14:textId="77777777">
            <w:pPr>
              <w:spacing w:after="0" w:line="240" w:lineRule="auto"/>
              <w:jc w:val="center"/>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 xml:space="preserve">The unit of work will challenge pupils to respond to different stimuli being able to </w:t>
            </w:r>
            <w:r w:rsidRPr="00AE0E58">
              <w:rPr>
                <w:rFonts w:ascii="Century Gothic" w:hAnsi="Century Gothic" w:eastAsia="Century Gothic" w:cs="Century Gothic"/>
                <w:b/>
                <w:bCs/>
                <w:sz w:val="19"/>
                <w:szCs w:val="19"/>
              </w:rPr>
              <w:t>sustain characters</w:t>
            </w:r>
            <w:r w:rsidRPr="00AE0E58">
              <w:rPr>
                <w:rFonts w:ascii="Century Gothic" w:hAnsi="Century Gothic" w:eastAsia="Century Gothic" w:cs="Century Gothic"/>
                <w:sz w:val="19"/>
                <w:szCs w:val="19"/>
              </w:rPr>
              <w:t xml:space="preserve"> to add drama and </w:t>
            </w:r>
            <w:r w:rsidRPr="00AE0E58">
              <w:rPr>
                <w:rFonts w:ascii="Century Gothic" w:hAnsi="Century Gothic" w:eastAsia="Century Gothic" w:cs="Century Gothic"/>
                <w:b/>
                <w:bCs/>
                <w:sz w:val="19"/>
                <w:szCs w:val="19"/>
              </w:rPr>
              <w:t>emotion</w:t>
            </w:r>
            <w:r w:rsidRPr="00AE0E58">
              <w:rPr>
                <w:rFonts w:ascii="Century Gothic" w:hAnsi="Century Gothic" w:eastAsia="Century Gothic" w:cs="Century Gothic"/>
                <w:sz w:val="19"/>
                <w:szCs w:val="19"/>
              </w:rPr>
              <w:t xml:space="preserve"> to the dance. Pupils will bring together their</w:t>
            </w:r>
            <w:r w:rsidRPr="00AE0E58">
              <w:rPr>
                <w:rFonts w:ascii="Century Gothic" w:hAnsi="Century Gothic" w:eastAsia="Century Gothic" w:cs="Century Gothic"/>
                <w:b/>
                <w:bCs/>
                <w:sz w:val="19"/>
                <w:szCs w:val="19"/>
              </w:rPr>
              <w:t xml:space="preserve"> choreography</w:t>
            </w:r>
            <w:r w:rsidRPr="00AE0E58">
              <w:rPr>
                <w:rFonts w:ascii="Century Gothic" w:hAnsi="Century Gothic" w:eastAsia="Century Gothic" w:cs="Century Gothic"/>
                <w:sz w:val="19"/>
                <w:szCs w:val="19"/>
              </w:rPr>
              <w:t xml:space="preserve"> and characterisation skills to tell a story.</w:t>
            </w:r>
          </w:p>
          <w:p w:rsidRPr="00AE0E58" w:rsidR="00596DC8" w:rsidP="0072205F" w:rsidRDefault="00596DC8" w14:paraId="21E588C7" w14:textId="77777777">
            <w:pPr>
              <w:spacing w:after="0" w:line="240" w:lineRule="auto"/>
              <w:jc w:val="center"/>
              <w:rPr>
                <w:sz w:val="19"/>
                <w:szCs w:val="19"/>
              </w:rPr>
            </w:pPr>
          </w:p>
          <w:p w:rsidRPr="00AE0E58" w:rsidR="0072205F" w:rsidP="0072205F" w:rsidRDefault="0072205F" w14:paraId="3FECC0D7" w14:textId="283BF12A">
            <w:pPr>
              <w:spacing w:after="0" w:line="240" w:lineRule="auto"/>
              <w:jc w:val="center"/>
              <w:rPr>
                <w:rFonts w:ascii="Century Gothic" w:hAnsi="Century Gothic" w:eastAsia="Century Gothic" w:cs="Century Gothic"/>
                <w:sz w:val="19"/>
                <w:szCs w:val="19"/>
              </w:rPr>
            </w:pPr>
          </w:p>
        </w:tc>
      </w:tr>
      <w:tr w:rsidR="0072205F" w:rsidTr="47FFD9BD" w14:paraId="1F6ED1F2" w14:textId="77777777">
        <w:trPr>
          <w:cantSplit/>
          <w:trHeight w:val="1164"/>
          <w:jc w:val="center"/>
        </w:trPr>
        <w:tc>
          <w:tcPr>
            <w:tcW w:w="880" w:type="dxa"/>
            <w:shd w:val="clear" w:color="auto" w:fill="C00000"/>
            <w:tcMar/>
            <w:textDirection w:val="btLr"/>
            <w:vAlign w:val="center"/>
          </w:tcPr>
          <w:p w:rsidRPr="00E91941" w:rsidR="0072205F" w:rsidP="0072205F" w:rsidRDefault="0072205F" w14:paraId="64AACEBE" w14:textId="77777777">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t>PSHE</w:t>
            </w:r>
          </w:p>
        </w:tc>
        <w:tc>
          <w:tcPr>
            <w:tcW w:w="5092" w:type="dxa"/>
            <w:gridSpan w:val="2"/>
            <w:tcMar/>
          </w:tcPr>
          <w:p w:rsidRPr="00AE0E58" w:rsidR="0072205F" w:rsidP="0072205F" w:rsidRDefault="0072205F" w14:paraId="07CA2C2A" w14:textId="77777777">
            <w:pPr>
              <w:spacing w:after="0"/>
              <w:jc w:val="center"/>
              <w:rPr>
                <w:rFonts w:ascii="Century Gothic" w:hAnsi="Century Gothic" w:eastAsia="Century Gothic" w:cs="Century Gothic"/>
                <w:b/>
                <w:bCs/>
                <w:sz w:val="19"/>
                <w:szCs w:val="19"/>
              </w:rPr>
            </w:pPr>
            <w:r w:rsidRPr="00AE0E58">
              <w:rPr>
                <w:rFonts w:ascii="Century Gothic" w:hAnsi="Century Gothic" w:eastAsia="Century Gothic" w:cs="Century Gothic"/>
                <w:b/>
                <w:bCs/>
                <w:color w:val="FF0000"/>
                <w:sz w:val="19"/>
                <w:szCs w:val="19"/>
              </w:rPr>
              <w:t>Relationships</w:t>
            </w:r>
          </w:p>
          <w:p w:rsidRPr="00AE0E58" w:rsidR="0072205F" w:rsidP="0072205F" w:rsidRDefault="0072205F" w14:paraId="720CF244" w14:textId="77777777">
            <w:pPr>
              <w:pStyle w:val="ListParagraph"/>
              <w:numPr>
                <w:ilvl w:val="0"/>
                <w:numId w:val="23"/>
              </w:numPr>
              <w:spacing w:after="0" w:line="240" w:lineRule="auto"/>
              <w:ind w:left="340"/>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Families and Friendships</w:t>
            </w:r>
          </w:p>
          <w:p w:rsidRPr="00AE0E58" w:rsidR="0072205F" w:rsidP="0072205F" w:rsidRDefault="0072205F" w14:paraId="75B6FE94" w14:textId="77777777">
            <w:pPr>
              <w:pStyle w:val="ListParagraph"/>
              <w:numPr>
                <w:ilvl w:val="0"/>
                <w:numId w:val="23"/>
              </w:numPr>
              <w:spacing w:after="0" w:line="240" w:lineRule="auto"/>
              <w:ind w:left="340"/>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Safe Relationships</w:t>
            </w:r>
          </w:p>
          <w:p w:rsidRPr="00AE0E58" w:rsidR="0072205F" w:rsidP="0072205F" w:rsidRDefault="0072205F" w14:paraId="085178EB" w14:textId="77777777">
            <w:pPr>
              <w:pStyle w:val="ListParagraph"/>
              <w:numPr>
                <w:ilvl w:val="0"/>
                <w:numId w:val="23"/>
              </w:numPr>
              <w:spacing w:after="0" w:line="240" w:lineRule="auto"/>
              <w:ind w:left="340"/>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 xml:space="preserve">Respecting ourselves and others </w:t>
            </w:r>
          </w:p>
        </w:tc>
        <w:tc>
          <w:tcPr>
            <w:tcW w:w="5095" w:type="dxa"/>
            <w:gridSpan w:val="2"/>
            <w:tcMar/>
          </w:tcPr>
          <w:p w:rsidRPr="00AE0E58" w:rsidR="0072205F" w:rsidP="0072205F" w:rsidRDefault="0072205F" w14:paraId="38987A4E" w14:textId="77777777">
            <w:pPr>
              <w:spacing w:after="0"/>
              <w:jc w:val="center"/>
              <w:rPr>
                <w:rFonts w:ascii="Century Gothic" w:hAnsi="Century Gothic" w:eastAsia="Century Gothic" w:cs="Century Gothic"/>
                <w:b/>
                <w:bCs/>
                <w:color w:val="FF0000"/>
                <w:sz w:val="19"/>
                <w:szCs w:val="19"/>
              </w:rPr>
            </w:pPr>
            <w:r w:rsidRPr="00AE0E58">
              <w:rPr>
                <w:rFonts w:ascii="Century Gothic" w:hAnsi="Century Gothic" w:eastAsia="Century Gothic" w:cs="Century Gothic"/>
                <w:b/>
                <w:bCs/>
                <w:color w:val="FF0000"/>
                <w:sz w:val="19"/>
                <w:szCs w:val="19"/>
              </w:rPr>
              <w:t>Living in the wider world</w:t>
            </w:r>
          </w:p>
          <w:p w:rsidRPr="00AE0E58" w:rsidR="0072205F" w:rsidP="0072205F" w:rsidRDefault="0072205F" w14:paraId="4C98DF3F" w14:textId="77777777">
            <w:pPr>
              <w:pStyle w:val="ListParagraph"/>
              <w:numPr>
                <w:ilvl w:val="0"/>
                <w:numId w:val="23"/>
              </w:numPr>
              <w:spacing w:after="0" w:line="240" w:lineRule="auto"/>
              <w:ind w:left="340"/>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 xml:space="preserve">Belonging to a community </w:t>
            </w:r>
          </w:p>
          <w:p w:rsidRPr="00AE0E58" w:rsidR="0072205F" w:rsidP="0072205F" w:rsidRDefault="0072205F" w14:paraId="1FB956B8" w14:textId="77777777">
            <w:pPr>
              <w:pStyle w:val="ListParagraph"/>
              <w:numPr>
                <w:ilvl w:val="0"/>
                <w:numId w:val="23"/>
              </w:numPr>
              <w:spacing w:after="0" w:line="240" w:lineRule="auto"/>
              <w:ind w:left="340"/>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Media literacy and digital resilience</w:t>
            </w:r>
          </w:p>
          <w:p w:rsidRPr="00AE0E58" w:rsidR="0072205F" w:rsidP="0072205F" w:rsidRDefault="0072205F" w14:paraId="24409ABA" w14:textId="77777777">
            <w:pPr>
              <w:pStyle w:val="ListParagraph"/>
              <w:numPr>
                <w:ilvl w:val="0"/>
                <w:numId w:val="23"/>
              </w:numPr>
              <w:spacing w:after="0" w:line="240" w:lineRule="auto"/>
              <w:ind w:left="340"/>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Money and work</w:t>
            </w:r>
          </w:p>
        </w:tc>
        <w:tc>
          <w:tcPr>
            <w:tcW w:w="5093" w:type="dxa"/>
            <w:gridSpan w:val="2"/>
            <w:tcMar/>
          </w:tcPr>
          <w:p w:rsidRPr="00AE0E58" w:rsidR="0072205F" w:rsidP="0072205F" w:rsidRDefault="0072205F" w14:paraId="5D7C88CA" w14:textId="77777777">
            <w:pPr>
              <w:spacing w:after="0"/>
              <w:jc w:val="center"/>
              <w:rPr>
                <w:rFonts w:ascii="Century Gothic" w:hAnsi="Century Gothic" w:eastAsia="Century Gothic" w:cs="Century Gothic"/>
                <w:color w:val="FF0000"/>
                <w:sz w:val="19"/>
                <w:szCs w:val="19"/>
              </w:rPr>
            </w:pPr>
            <w:r w:rsidRPr="00AE0E58">
              <w:rPr>
                <w:rFonts w:ascii="Century Gothic" w:hAnsi="Century Gothic" w:eastAsia="Century Gothic" w:cs="Century Gothic"/>
                <w:b/>
                <w:bCs/>
                <w:color w:val="FF0000"/>
                <w:sz w:val="19"/>
                <w:szCs w:val="19"/>
              </w:rPr>
              <w:t>Health and Wellbeing</w:t>
            </w:r>
          </w:p>
          <w:p w:rsidRPr="00AE0E58" w:rsidR="0072205F" w:rsidP="0072205F" w:rsidRDefault="0072205F" w14:paraId="0D98A891" w14:textId="77777777">
            <w:pPr>
              <w:pStyle w:val="ListParagraph"/>
              <w:numPr>
                <w:ilvl w:val="0"/>
                <w:numId w:val="23"/>
              </w:numPr>
              <w:spacing w:after="0" w:line="240" w:lineRule="auto"/>
              <w:ind w:left="340"/>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 xml:space="preserve">Physical health and Mental wellbeing </w:t>
            </w:r>
          </w:p>
          <w:p w:rsidRPr="00AE0E58" w:rsidR="0072205F" w:rsidP="0072205F" w:rsidRDefault="0072205F" w14:paraId="34878DD4" w14:textId="77777777">
            <w:pPr>
              <w:pStyle w:val="ListParagraph"/>
              <w:numPr>
                <w:ilvl w:val="0"/>
                <w:numId w:val="23"/>
              </w:numPr>
              <w:spacing w:after="0" w:line="240" w:lineRule="auto"/>
              <w:ind w:left="340"/>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 xml:space="preserve">Growing and changing </w:t>
            </w:r>
          </w:p>
          <w:p w:rsidRPr="00AE0E58" w:rsidR="0072205F" w:rsidP="0072205F" w:rsidRDefault="0072205F" w14:paraId="4F58DEF9" w14:textId="77777777">
            <w:pPr>
              <w:pStyle w:val="ListParagraph"/>
              <w:numPr>
                <w:ilvl w:val="0"/>
                <w:numId w:val="23"/>
              </w:numPr>
              <w:spacing w:after="0" w:line="240" w:lineRule="auto"/>
              <w:ind w:left="340"/>
              <w:rPr>
                <w:rFonts w:ascii="Century Gothic" w:hAnsi="Century Gothic" w:eastAsia="Century Gothic" w:cs="Century Gothic"/>
                <w:sz w:val="19"/>
                <w:szCs w:val="19"/>
              </w:rPr>
            </w:pPr>
            <w:r w:rsidRPr="00AE0E58">
              <w:rPr>
                <w:rFonts w:ascii="Century Gothic" w:hAnsi="Century Gothic" w:eastAsia="Century Gothic" w:cs="Century Gothic"/>
                <w:sz w:val="19"/>
                <w:szCs w:val="19"/>
              </w:rPr>
              <w:t>Keeping safe</w:t>
            </w:r>
          </w:p>
        </w:tc>
      </w:tr>
      <w:tr w:rsidR="00AE0E58" w:rsidTr="47FFD9BD" w14:paraId="1B6DF0D0" w14:textId="77777777">
        <w:trPr>
          <w:cantSplit/>
          <w:trHeight w:val="1602"/>
          <w:jc w:val="center"/>
        </w:trPr>
        <w:tc>
          <w:tcPr>
            <w:tcW w:w="880" w:type="dxa"/>
            <w:shd w:val="clear" w:color="auto" w:fill="C00000"/>
            <w:tcMar/>
            <w:textDirection w:val="btLr"/>
            <w:vAlign w:val="center"/>
          </w:tcPr>
          <w:p w:rsidRPr="00E91941" w:rsidR="00AE0E58" w:rsidP="00AE0E58" w:rsidRDefault="00AE0E58" w14:paraId="7979026F" w14:textId="77777777">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lastRenderedPageBreak/>
              <w:t>RE</w:t>
            </w:r>
          </w:p>
        </w:tc>
        <w:tc>
          <w:tcPr>
            <w:tcW w:w="2545" w:type="dxa"/>
            <w:tcMar/>
          </w:tcPr>
          <w:p w:rsidRPr="00AE0E58" w:rsidR="00AE0E58" w:rsidP="00AE0E58" w:rsidRDefault="00AE0E58" w14:paraId="52ECF07A" w14:textId="5AB16E88">
            <w:pPr>
              <w:pStyle w:val="TableParagraph"/>
              <w:spacing w:line="245" w:lineRule="exact"/>
              <w:ind w:left="157" w:right="157"/>
              <w:rPr>
                <w:rFonts w:ascii="Century Gothic" w:hAnsi="Century Gothic"/>
                <w:b/>
                <w:bCs/>
                <w:sz w:val="19"/>
                <w:szCs w:val="19"/>
              </w:rPr>
            </w:pPr>
            <w:r w:rsidRPr="00AE0E58">
              <w:rPr>
                <w:rFonts w:ascii="Century Gothic" w:hAnsi="Century Gothic"/>
                <w:b/>
                <w:bCs/>
                <w:sz w:val="19"/>
                <w:szCs w:val="19"/>
              </w:rPr>
              <w:t>Beliefs and Questions</w:t>
            </w:r>
          </w:p>
          <w:p w:rsidRPr="00951A01" w:rsidR="00AE0E58" w:rsidP="00AE0E58" w:rsidRDefault="00AE0E58" w14:paraId="66D26617" w14:textId="63EA3A76">
            <w:pPr>
              <w:pStyle w:val="TableParagraph"/>
              <w:spacing w:before="1"/>
              <w:ind w:left="125" w:right="118" w:hanging="4"/>
              <w:rPr>
                <w:rFonts w:ascii="Century Gothic" w:hAnsi="Century Gothic"/>
                <w:b/>
                <w:bCs/>
                <w:color w:val="FF0000"/>
                <w:sz w:val="19"/>
                <w:szCs w:val="19"/>
              </w:rPr>
            </w:pPr>
            <w:r w:rsidRPr="00951A01">
              <w:rPr>
                <w:rFonts w:ascii="Century Gothic" w:hAnsi="Century Gothic"/>
                <w:b/>
                <w:bCs/>
                <w:color w:val="FF0000"/>
                <w:sz w:val="19"/>
                <w:szCs w:val="19"/>
              </w:rPr>
              <w:t>Focus: How are different people inspired by the teachings of Jesus??</w:t>
            </w:r>
          </w:p>
          <w:p w:rsidRPr="00AE0E58" w:rsidR="00AE0E58" w:rsidP="00AE0E58" w:rsidRDefault="00AE0E58" w14:paraId="30A35E2B" w14:textId="77777777">
            <w:pPr>
              <w:pStyle w:val="TableParagraph"/>
              <w:spacing w:before="1"/>
              <w:ind w:left="125" w:right="118" w:hanging="4"/>
              <w:rPr>
                <w:rFonts w:ascii="Century Gothic" w:hAnsi="Century Gothic"/>
                <w:sz w:val="19"/>
                <w:szCs w:val="19"/>
              </w:rPr>
            </w:pPr>
          </w:p>
          <w:p w:rsidRPr="00AE0E58" w:rsidR="00AE0E58" w:rsidP="00AE0E58" w:rsidRDefault="00AE0E58" w14:paraId="40F052BC" w14:textId="06605AFC">
            <w:pPr>
              <w:spacing w:after="0" w:line="240" w:lineRule="auto"/>
              <w:jc w:val="center"/>
              <w:rPr>
                <w:rFonts w:ascii="Century Gothic" w:hAnsi="Century Gothic" w:eastAsia="Century Gothic" w:cs="Century Gothic"/>
                <w:sz w:val="19"/>
                <w:szCs w:val="19"/>
              </w:rPr>
            </w:pPr>
            <w:r w:rsidRPr="00AE0E58">
              <w:rPr>
                <w:rFonts w:ascii="Century Gothic" w:hAnsi="Century Gothic"/>
                <w:sz w:val="19"/>
                <w:szCs w:val="19"/>
              </w:rPr>
              <w:t>Concept of Gospel and explore how Jesus treated people – discipleship, followers, love</w:t>
            </w:r>
          </w:p>
        </w:tc>
        <w:tc>
          <w:tcPr>
            <w:tcW w:w="2547" w:type="dxa"/>
            <w:tcMar/>
          </w:tcPr>
          <w:p w:rsidRPr="00AE0E58" w:rsidR="00AE0E58" w:rsidP="00AE0E58" w:rsidRDefault="00AE0E58" w14:paraId="398F3456" w14:textId="2BD19FA7">
            <w:pPr>
              <w:pStyle w:val="TableParagraph"/>
              <w:spacing w:line="245" w:lineRule="exact"/>
              <w:ind w:left="86" w:right="84"/>
              <w:rPr>
                <w:rFonts w:ascii="Century Gothic" w:hAnsi="Century Gothic"/>
                <w:b/>
                <w:bCs/>
                <w:sz w:val="19"/>
                <w:szCs w:val="19"/>
              </w:rPr>
            </w:pPr>
            <w:r w:rsidRPr="00AE0E58">
              <w:rPr>
                <w:rFonts w:ascii="Century Gothic" w:hAnsi="Century Gothic"/>
                <w:b/>
                <w:bCs/>
                <w:sz w:val="19"/>
                <w:szCs w:val="19"/>
              </w:rPr>
              <w:t>Community and Identity</w:t>
            </w:r>
          </w:p>
          <w:p w:rsidRPr="00AE76F1" w:rsidR="00AE0E58" w:rsidP="00AE0E58" w:rsidRDefault="00AE0E58" w14:paraId="45D7A953" w14:textId="0E56791D">
            <w:pPr>
              <w:pStyle w:val="TableParagraph"/>
              <w:spacing w:before="2"/>
              <w:ind w:left="2"/>
              <w:rPr>
                <w:rFonts w:ascii="Century Gothic" w:hAnsi="Century Gothic"/>
                <w:b/>
                <w:bCs/>
                <w:color w:val="EE0000"/>
                <w:sz w:val="19"/>
                <w:szCs w:val="19"/>
              </w:rPr>
            </w:pPr>
            <w:r w:rsidRPr="00951A01">
              <w:rPr>
                <w:rFonts w:ascii="Century Gothic" w:hAnsi="Century Gothic"/>
                <w:b/>
                <w:bCs/>
                <w:color w:val="FF0000"/>
                <w:sz w:val="19"/>
                <w:szCs w:val="19"/>
              </w:rPr>
              <w:t xml:space="preserve">Focus: </w:t>
            </w:r>
            <w:r w:rsidRPr="00AE76F1" w:rsidR="00AE76F1">
              <w:rPr>
                <w:rFonts w:ascii="Century Gothic" w:hAnsi="Century Gothic"/>
                <w:b/>
                <w:bCs/>
                <w:color w:val="EE0000"/>
                <w:sz w:val="20"/>
                <w:szCs w:val="20"/>
              </w:rPr>
              <w:t>Why does it matter if we are part of a community or not?</w:t>
            </w:r>
          </w:p>
          <w:p w:rsidRPr="00AE0E58" w:rsidR="00AE0E58" w:rsidP="00AE0E58" w:rsidRDefault="00AE0E58" w14:paraId="7D87A612" w14:textId="77777777">
            <w:pPr>
              <w:pStyle w:val="TableParagraph"/>
              <w:spacing w:before="2"/>
              <w:ind w:left="2"/>
              <w:rPr>
                <w:rFonts w:ascii="Century Gothic" w:hAnsi="Century Gothic"/>
                <w:b/>
                <w:bCs/>
                <w:color w:val="44546A" w:themeColor="text2"/>
                <w:sz w:val="19"/>
                <w:szCs w:val="19"/>
              </w:rPr>
            </w:pPr>
          </w:p>
          <w:p w:rsidRPr="00AE0E58" w:rsidR="00AE0E58" w:rsidP="00AE0E58" w:rsidRDefault="00AE76F1" w14:paraId="5EA2C532" w14:textId="4BCD3E5E">
            <w:pPr>
              <w:spacing w:after="0" w:line="240" w:lineRule="auto"/>
              <w:jc w:val="center"/>
              <w:rPr>
                <w:rFonts w:ascii="Century Gothic" w:hAnsi="Century Gothic" w:eastAsia="Century Gothic" w:cs="Century Gothic"/>
                <w:sz w:val="19"/>
                <w:szCs w:val="19"/>
              </w:rPr>
            </w:pPr>
            <w:r w:rsidRPr="47FFD9BD" w:rsidR="00AE76F1">
              <w:rPr>
                <w:rFonts w:ascii="Century Gothic" w:hAnsi="Century Gothic"/>
                <w:sz w:val="19"/>
                <w:szCs w:val="19"/>
              </w:rPr>
              <w:t xml:space="preserve">Methodist focus lesson – exploring the importance of connections and being a part </w:t>
            </w:r>
            <w:r w:rsidRPr="47FFD9BD" w:rsidR="00AE76F1">
              <w:rPr>
                <w:rFonts w:ascii="Century Gothic" w:hAnsi="Century Gothic"/>
                <w:sz w:val="19"/>
                <w:szCs w:val="19"/>
              </w:rPr>
              <w:t>of a</w:t>
            </w:r>
            <w:r w:rsidRPr="47FFD9BD" w:rsidR="00AE76F1">
              <w:rPr>
                <w:rFonts w:ascii="Century Gothic" w:hAnsi="Century Gothic"/>
                <w:sz w:val="19"/>
                <w:szCs w:val="19"/>
              </w:rPr>
              <w:t xml:space="preserve"> community.</w:t>
            </w:r>
          </w:p>
        </w:tc>
        <w:tc>
          <w:tcPr>
            <w:tcW w:w="2546" w:type="dxa"/>
            <w:tcMar/>
          </w:tcPr>
          <w:p w:rsidRPr="00AE0E58" w:rsidR="00AE76F1" w:rsidP="00AE76F1" w:rsidRDefault="00AE76F1" w14:paraId="2BAD6BCA" w14:textId="77777777">
            <w:pPr>
              <w:pStyle w:val="TableParagraph"/>
              <w:spacing w:line="245" w:lineRule="exact"/>
              <w:ind w:left="157" w:right="157"/>
              <w:rPr>
                <w:rFonts w:ascii="Century Gothic" w:hAnsi="Century Gothic"/>
                <w:b/>
                <w:bCs/>
                <w:sz w:val="19"/>
                <w:szCs w:val="19"/>
              </w:rPr>
            </w:pPr>
            <w:r w:rsidRPr="00AE0E58">
              <w:rPr>
                <w:rFonts w:ascii="Century Gothic" w:hAnsi="Century Gothic"/>
                <w:b/>
                <w:bCs/>
                <w:sz w:val="19"/>
                <w:szCs w:val="19"/>
              </w:rPr>
              <w:t>Beliefs and Questions</w:t>
            </w:r>
          </w:p>
          <w:p w:rsidRPr="00951A01" w:rsidR="00AE76F1" w:rsidP="00AE76F1" w:rsidRDefault="00AE76F1" w14:paraId="370CF9E0" w14:textId="77777777">
            <w:pPr>
              <w:pStyle w:val="TableParagraph"/>
              <w:spacing w:before="1"/>
              <w:ind w:left="142" w:right="128"/>
              <w:rPr>
                <w:rFonts w:ascii="Century Gothic" w:hAnsi="Century Gothic"/>
                <w:color w:val="FF0000"/>
                <w:sz w:val="19"/>
                <w:szCs w:val="19"/>
              </w:rPr>
            </w:pPr>
            <w:r w:rsidRPr="00951A01">
              <w:rPr>
                <w:rFonts w:ascii="Century Gothic" w:hAnsi="Century Gothic"/>
                <w:b/>
                <w:bCs/>
                <w:color w:val="FF0000"/>
                <w:sz w:val="19"/>
                <w:szCs w:val="19"/>
              </w:rPr>
              <w:t>Focus: What do Muslims believe about God and where did Islam start?</w:t>
            </w:r>
          </w:p>
          <w:p w:rsidRPr="00AE0E58" w:rsidR="00AE0E58" w:rsidP="00AE76F1" w:rsidRDefault="00AE76F1" w14:paraId="2573F345" w14:textId="07DAE9E2">
            <w:pPr>
              <w:pBdr>
                <w:top w:val="nil"/>
                <w:left w:val="nil"/>
                <w:bottom w:val="nil"/>
                <w:right w:val="nil"/>
                <w:between w:val="nil"/>
              </w:pBdr>
              <w:spacing w:after="0" w:line="240" w:lineRule="auto"/>
              <w:jc w:val="center"/>
              <w:rPr>
                <w:rFonts w:ascii="Century Gothic" w:hAnsi="Century Gothic" w:eastAsia="Century Gothic" w:cs="Century Gothic"/>
                <w:color w:val="000000"/>
                <w:sz w:val="19"/>
                <w:szCs w:val="19"/>
              </w:rPr>
            </w:pPr>
            <w:r w:rsidRPr="00AE0E58">
              <w:rPr>
                <w:rFonts w:ascii="Century Gothic" w:hAnsi="Century Gothic"/>
                <w:sz w:val="19"/>
                <w:szCs w:val="19"/>
              </w:rPr>
              <w:t>Tawhid, Muhammad, Night of Power, monotheism in a polytheistic culture. 99 names of Allah</w:t>
            </w:r>
          </w:p>
        </w:tc>
        <w:tc>
          <w:tcPr>
            <w:tcW w:w="2549" w:type="dxa"/>
            <w:tcMar/>
          </w:tcPr>
          <w:p w:rsidRPr="00AE0E58" w:rsidR="00AE76F1" w:rsidP="00AE76F1" w:rsidRDefault="00AE76F1" w14:paraId="141C76A3" w14:textId="77777777">
            <w:pPr>
              <w:pStyle w:val="TableParagraph"/>
              <w:spacing w:line="245" w:lineRule="exact"/>
              <w:ind w:left="238" w:right="230"/>
              <w:rPr>
                <w:rFonts w:ascii="Century Gothic" w:hAnsi="Century Gothic"/>
                <w:b/>
                <w:bCs/>
                <w:sz w:val="19"/>
                <w:szCs w:val="19"/>
              </w:rPr>
            </w:pPr>
            <w:r w:rsidRPr="00AE0E58">
              <w:rPr>
                <w:rFonts w:ascii="Century Gothic" w:hAnsi="Century Gothic"/>
                <w:b/>
                <w:bCs/>
                <w:sz w:val="19"/>
                <w:szCs w:val="19"/>
              </w:rPr>
              <w:t>Reality and Truth</w:t>
            </w:r>
          </w:p>
          <w:p w:rsidRPr="00951A01" w:rsidR="00AE76F1" w:rsidP="00AE76F1" w:rsidRDefault="00AE76F1" w14:paraId="230011F3" w14:textId="77777777">
            <w:pPr>
              <w:pStyle w:val="TableParagraph"/>
              <w:ind w:left="0"/>
              <w:rPr>
                <w:rFonts w:ascii="Century Gothic" w:hAnsi="Century Gothic"/>
                <w:color w:val="FF0000"/>
                <w:sz w:val="19"/>
                <w:szCs w:val="19"/>
              </w:rPr>
            </w:pPr>
            <w:r w:rsidRPr="00951A01">
              <w:rPr>
                <w:rFonts w:ascii="Century Gothic" w:hAnsi="Century Gothic"/>
                <w:b/>
                <w:bCs/>
                <w:color w:val="FF0000"/>
                <w:sz w:val="19"/>
                <w:szCs w:val="19"/>
              </w:rPr>
              <w:t>Focus: Does art help with understanding stories?</w:t>
            </w:r>
          </w:p>
          <w:p w:rsidRPr="00AE0E58" w:rsidR="00AE76F1" w:rsidP="00AE76F1" w:rsidRDefault="00AE76F1" w14:paraId="54BD5CBC" w14:textId="77777777">
            <w:pPr>
              <w:pStyle w:val="TableParagraph"/>
              <w:ind w:left="91" w:right="84"/>
              <w:rPr>
                <w:rFonts w:ascii="Century Gothic" w:hAnsi="Century Gothic"/>
                <w:sz w:val="19"/>
                <w:szCs w:val="19"/>
              </w:rPr>
            </w:pPr>
          </w:p>
          <w:p w:rsidRPr="00AE0E58" w:rsidR="00AE76F1" w:rsidP="00AE76F1" w:rsidRDefault="00AE76F1" w14:paraId="7F9B80BE" w14:textId="77777777">
            <w:pPr>
              <w:pStyle w:val="TableParagraph"/>
              <w:ind w:left="91" w:right="84"/>
              <w:rPr>
                <w:rFonts w:ascii="Century Gothic" w:hAnsi="Century Gothic"/>
                <w:sz w:val="19"/>
                <w:szCs w:val="19"/>
              </w:rPr>
            </w:pPr>
          </w:p>
          <w:p w:rsidRPr="00AE0E58" w:rsidR="00AE76F1" w:rsidP="00AE76F1" w:rsidRDefault="00AE76F1" w14:paraId="0BA7012C" w14:textId="77777777">
            <w:pPr>
              <w:pStyle w:val="TableParagraph"/>
              <w:ind w:left="0" w:right="84"/>
              <w:jc w:val="left"/>
              <w:rPr>
                <w:rFonts w:ascii="Century Gothic" w:hAnsi="Century Gothic"/>
                <w:sz w:val="19"/>
                <w:szCs w:val="19"/>
              </w:rPr>
            </w:pPr>
          </w:p>
          <w:p w:rsidRPr="00AE0E58" w:rsidR="00AE0E58" w:rsidP="00AE76F1" w:rsidRDefault="00AE76F1" w14:paraId="6C486B51" w14:textId="20E4AA1C">
            <w:pPr>
              <w:spacing w:after="0" w:line="240" w:lineRule="auto"/>
              <w:jc w:val="center"/>
              <w:rPr>
                <w:rFonts w:ascii="Century Gothic" w:hAnsi="Century Gothic" w:eastAsia="Century Gothic" w:cs="Century Gothic"/>
                <w:sz w:val="19"/>
                <w:szCs w:val="19"/>
              </w:rPr>
            </w:pPr>
            <w:r w:rsidRPr="00AE0E58">
              <w:rPr>
                <w:rFonts w:ascii="Century Gothic" w:hAnsi="Century Gothic"/>
                <w:sz w:val="19"/>
                <w:szCs w:val="19"/>
              </w:rPr>
              <w:t>Parables, especially those about the Kingdom of Heaven and forgiveness.</w:t>
            </w:r>
          </w:p>
        </w:tc>
        <w:tc>
          <w:tcPr>
            <w:tcW w:w="2546" w:type="dxa"/>
            <w:tcMar/>
          </w:tcPr>
          <w:p w:rsidRPr="00AE0E58" w:rsidR="00AE0E58" w:rsidP="00AE0E58" w:rsidRDefault="00AE0E58" w14:paraId="4709B4A4" w14:textId="1A49F5D3">
            <w:pPr>
              <w:pStyle w:val="TableParagraph"/>
              <w:spacing w:line="245" w:lineRule="exact"/>
              <w:ind w:left="86" w:right="84"/>
              <w:rPr>
                <w:rFonts w:ascii="Century Gothic" w:hAnsi="Century Gothic"/>
                <w:b/>
                <w:bCs/>
                <w:sz w:val="19"/>
                <w:szCs w:val="19"/>
              </w:rPr>
            </w:pPr>
            <w:r w:rsidRPr="00AE0E58">
              <w:rPr>
                <w:rFonts w:ascii="Century Gothic" w:hAnsi="Century Gothic"/>
                <w:b/>
                <w:bCs/>
                <w:sz w:val="19"/>
                <w:szCs w:val="19"/>
              </w:rPr>
              <w:t>Community and Identity</w:t>
            </w:r>
          </w:p>
          <w:p w:rsidRPr="00951A01" w:rsidR="00AE0E58" w:rsidP="00AE0E58" w:rsidRDefault="00AE0E58" w14:paraId="5A63D862" w14:textId="75F77CE1">
            <w:pPr>
              <w:pStyle w:val="TableParagraph"/>
              <w:spacing w:before="3"/>
              <w:ind w:left="112" w:right="106"/>
              <w:rPr>
                <w:rFonts w:ascii="Century Gothic" w:hAnsi="Century Gothic"/>
                <w:color w:val="FF0000"/>
                <w:sz w:val="19"/>
                <w:szCs w:val="19"/>
              </w:rPr>
            </w:pPr>
            <w:r w:rsidRPr="00951A01">
              <w:rPr>
                <w:rFonts w:ascii="Century Gothic" w:hAnsi="Century Gothic"/>
                <w:b/>
                <w:bCs/>
                <w:color w:val="FF0000"/>
                <w:sz w:val="19"/>
                <w:szCs w:val="19"/>
              </w:rPr>
              <w:t xml:space="preserve">Focus: </w:t>
            </w:r>
            <w:r w:rsidRPr="000C1ECD" w:rsidR="000C1ECD">
              <w:rPr>
                <w:rFonts w:ascii="Century Gothic" w:hAnsi="Century Gothic"/>
                <w:b/>
                <w:bCs/>
                <w:color w:val="EE0000"/>
                <w:sz w:val="20"/>
                <w:szCs w:val="20"/>
              </w:rPr>
              <w:t>What is the Qur’an and how does it influence Islamic worship</w:t>
            </w:r>
          </w:p>
          <w:p w:rsidRPr="00AE0E58" w:rsidR="00AE0E58" w:rsidP="00AE0E58" w:rsidRDefault="00AE0E58" w14:paraId="3149E6AE" w14:textId="43711B84">
            <w:pPr>
              <w:spacing w:after="0" w:line="240" w:lineRule="auto"/>
              <w:jc w:val="center"/>
              <w:rPr>
                <w:rFonts w:ascii="Century Gothic" w:hAnsi="Century Gothic" w:eastAsia="Century Gothic" w:cs="Century Gothic"/>
                <w:sz w:val="19"/>
                <w:szCs w:val="19"/>
              </w:rPr>
            </w:pPr>
            <w:r w:rsidRPr="00AE0E58">
              <w:rPr>
                <w:rFonts w:ascii="Century Gothic" w:hAnsi="Century Gothic"/>
                <w:sz w:val="19"/>
                <w:szCs w:val="19"/>
              </w:rPr>
              <w:t>Angel Jibril dictated the very words of God; therefore, they are important. Use Arabic and become Hafiz</w:t>
            </w:r>
          </w:p>
        </w:tc>
        <w:tc>
          <w:tcPr>
            <w:tcW w:w="2547" w:type="dxa"/>
            <w:tcMar/>
          </w:tcPr>
          <w:p w:rsidRPr="00AE0E58" w:rsidR="00AE0E58" w:rsidP="00AE0E58" w:rsidRDefault="00AE0E58" w14:paraId="653970B7" w14:textId="1860BE1E">
            <w:pPr>
              <w:pStyle w:val="TableParagraph"/>
              <w:spacing w:line="245" w:lineRule="exact"/>
              <w:ind w:left="238" w:right="230"/>
              <w:rPr>
                <w:rFonts w:ascii="Century Gothic" w:hAnsi="Century Gothic"/>
                <w:b/>
                <w:bCs/>
                <w:sz w:val="19"/>
                <w:szCs w:val="19"/>
              </w:rPr>
            </w:pPr>
            <w:r w:rsidRPr="00AE0E58">
              <w:rPr>
                <w:rFonts w:ascii="Century Gothic" w:hAnsi="Century Gothic"/>
                <w:b/>
                <w:bCs/>
                <w:sz w:val="19"/>
                <w:szCs w:val="19"/>
              </w:rPr>
              <w:t>Reality and Truth</w:t>
            </w:r>
          </w:p>
          <w:p w:rsidRPr="00951A01" w:rsidR="00AE0E58" w:rsidP="00AE0E58" w:rsidRDefault="00AE0E58" w14:paraId="67A60D8C" w14:textId="526A4E2D">
            <w:pPr>
              <w:pStyle w:val="TableParagraph"/>
              <w:spacing w:before="2"/>
              <w:ind w:left="132" w:right="120" w:hanging="2"/>
              <w:rPr>
                <w:rFonts w:ascii="Century Gothic" w:hAnsi="Century Gothic"/>
                <w:color w:val="FF0000"/>
                <w:sz w:val="19"/>
                <w:szCs w:val="19"/>
              </w:rPr>
            </w:pPr>
            <w:r w:rsidRPr="00951A01">
              <w:rPr>
                <w:rFonts w:ascii="Century Gothic" w:hAnsi="Century Gothic"/>
                <w:b/>
                <w:bCs/>
                <w:color w:val="FF0000"/>
                <w:sz w:val="19"/>
                <w:szCs w:val="19"/>
              </w:rPr>
              <w:t>Focus: Does it matter if a story is true or not?</w:t>
            </w:r>
          </w:p>
          <w:p w:rsidRPr="00AE0E58" w:rsidR="00AE0E58" w:rsidP="00AE0E58" w:rsidRDefault="00AE0E58" w14:paraId="7B237C8C" w14:textId="6862915E">
            <w:pPr>
              <w:spacing w:after="0" w:line="240" w:lineRule="auto"/>
              <w:jc w:val="center"/>
              <w:rPr>
                <w:rFonts w:ascii="Century Gothic" w:hAnsi="Century Gothic" w:eastAsia="Century Gothic" w:cs="Century Gothic"/>
                <w:sz w:val="19"/>
                <w:szCs w:val="19"/>
              </w:rPr>
            </w:pPr>
            <w:r w:rsidRPr="00AE0E58">
              <w:rPr>
                <w:rFonts w:ascii="Century Gothic" w:hAnsi="Century Gothic"/>
                <w:sz w:val="19"/>
                <w:szCs w:val="19"/>
              </w:rPr>
              <w:t>Focus on deeper truths, perception, and evidence. Explore proverbs and sayings, including nonreligious ones. This could begin to bring in real philosophy, such as Plato’s cave</w:t>
            </w:r>
          </w:p>
        </w:tc>
      </w:tr>
      <w:tr w:rsidR="0072205F" w:rsidTr="47FFD9BD" w14:paraId="04028D8B" w14:textId="77777777">
        <w:trPr>
          <w:cantSplit/>
          <w:trHeight w:val="1134"/>
          <w:jc w:val="center"/>
        </w:trPr>
        <w:tc>
          <w:tcPr>
            <w:tcW w:w="880" w:type="dxa"/>
            <w:tcBorders>
              <w:top w:val="single" w:color="auto" w:sz="12" w:space="0"/>
              <w:left w:val="single" w:color="auto" w:sz="12" w:space="0"/>
              <w:bottom w:val="single" w:color="auto" w:sz="12" w:space="0"/>
              <w:right w:val="single" w:color="auto" w:sz="12" w:space="0"/>
            </w:tcBorders>
            <w:shd w:val="clear" w:color="auto" w:fill="C00000"/>
            <w:tcMar/>
            <w:textDirection w:val="btLr"/>
            <w:vAlign w:val="center"/>
          </w:tcPr>
          <w:p w:rsidRPr="00E91941" w:rsidR="0072205F" w:rsidP="0072205F" w:rsidRDefault="0072205F" w14:paraId="63BC090B" w14:textId="77777777">
            <w:pPr>
              <w:spacing w:after="0" w:line="240" w:lineRule="auto"/>
              <w:ind w:left="113" w:right="113"/>
              <w:jc w:val="center"/>
              <w:rPr>
                <w:rFonts w:ascii="Century Gothic" w:hAnsi="Century Gothic" w:eastAsia="Century Gothic" w:cs="Century Gothic"/>
                <w:b/>
                <w:bCs/>
                <w:sz w:val="24"/>
                <w:szCs w:val="24"/>
              </w:rPr>
            </w:pPr>
            <w:r w:rsidRPr="00E91941">
              <w:rPr>
                <w:rFonts w:ascii="Century Gothic" w:hAnsi="Century Gothic" w:eastAsia="Century Gothic" w:cs="Century Gothic"/>
                <w:b/>
                <w:bCs/>
                <w:sz w:val="24"/>
                <w:szCs w:val="24"/>
              </w:rPr>
              <w:t>MFL</w:t>
            </w:r>
          </w:p>
        </w:tc>
        <w:tc>
          <w:tcPr>
            <w:tcW w:w="2545" w:type="dxa"/>
            <w:tcBorders>
              <w:top w:val="single" w:color="auto" w:sz="12" w:space="0"/>
              <w:left w:val="single" w:color="auto" w:sz="12" w:space="0"/>
              <w:bottom w:val="single" w:color="auto" w:sz="12" w:space="0"/>
              <w:right w:val="single" w:color="auto" w:sz="12" w:space="0"/>
            </w:tcBorders>
            <w:tcMar/>
          </w:tcPr>
          <w:p w:rsidR="47FFD9BD" w:rsidP="47FFD9BD" w:rsidRDefault="47FFD9BD" w14:paraId="6CFAE852" w14:textId="6DC06F3D">
            <w:pPr>
              <w:spacing w:before="0" w:beforeAutospacing="off" w:after="0" w:afterAutospacing="off"/>
              <w:ind w:left="68" w:right="0" w:hanging="142"/>
              <w:jc w:val="center"/>
              <w:rPr>
                <w:rFonts w:ascii="Century Gothic" w:hAnsi="Century Gothic" w:eastAsia="Century Gothic" w:cs="Century Gothic"/>
                <w:b w:val="1"/>
                <w:bCs w:val="1"/>
                <w:sz w:val="19"/>
                <w:szCs w:val="19"/>
              </w:rPr>
            </w:pPr>
          </w:p>
          <w:p w:rsidR="47FFD9BD" w:rsidP="47FFD9BD" w:rsidRDefault="47FFD9BD" w14:paraId="30547068" w14:textId="4E43A9C7">
            <w:pPr>
              <w:spacing w:before="0" w:beforeAutospacing="off" w:after="0" w:afterAutospacing="off"/>
              <w:ind w:left="68" w:right="0" w:hanging="142"/>
              <w:jc w:val="center"/>
              <w:rPr>
                <w:rFonts w:ascii="Century Gothic" w:hAnsi="Century Gothic" w:eastAsia="Century Gothic" w:cs="Century Gothic"/>
                <w:b w:val="1"/>
                <w:bCs w:val="1"/>
                <w:color w:val="FF0000"/>
                <w:sz w:val="19"/>
                <w:szCs w:val="19"/>
              </w:rPr>
            </w:pPr>
            <w:r w:rsidRPr="47FFD9BD" w:rsidR="47FFD9BD">
              <w:rPr>
                <w:rFonts w:ascii="Century Gothic" w:hAnsi="Century Gothic" w:eastAsia="Century Gothic" w:cs="Century Gothic"/>
                <w:b w:val="1"/>
                <w:bCs w:val="1"/>
                <w:color w:val="FF0000"/>
                <w:sz w:val="19"/>
                <w:szCs w:val="19"/>
              </w:rPr>
              <w:t>All Around Town</w:t>
            </w:r>
          </w:p>
          <w:p w:rsidR="47FFD9BD" w:rsidP="47FFD9BD" w:rsidRDefault="47FFD9BD" w14:paraId="29E5C20C" w14:textId="065A0E92">
            <w:pPr>
              <w:spacing w:before="0" w:beforeAutospacing="off" w:after="0" w:afterAutospacing="off"/>
              <w:ind w:left="68" w:right="0" w:hanging="142"/>
              <w:jc w:val="center"/>
              <w:rPr>
                <w:rFonts w:ascii="Century Gothic" w:hAnsi="Century Gothic" w:eastAsia="Century Gothic" w:cs="Century Gothic"/>
                <w:b w:val="1"/>
                <w:bCs w:val="1"/>
                <w:sz w:val="19"/>
                <w:szCs w:val="19"/>
              </w:rPr>
            </w:pPr>
            <w:r w:rsidRPr="47FFD9BD" w:rsidR="47FFD9BD">
              <w:rPr>
                <w:rFonts w:ascii="Century Gothic" w:hAnsi="Century Gothic" w:eastAsia="Century Gothic" w:cs="Century Gothic"/>
                <w:b w:val="1"/>
                <w:bCs w:val="1"/>
                <w:sz w:val="19"/>
                <w:szCs w:val="19"/>
              </w:rPr>
              <w:t xml:space="preserve"> </w:t>
            </w:r>
          </w:p>
          <w:p w:rsidR="47FFD9BD" w:rsidP="47FFD9BD" w:rsidRDefault="47FFD9BD" w14:paraId="138E1746" w14:textId="76D1749B">
            <w:pPr>
              <w:pStyle w:val="NoSpacing"/>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Know the name of some French cities</w:t>
            </w:r>
          </w:p>
          <w:p w:rsidR="47FFD9BD" w:rsidP="47FFD9BD" w:rsidRDefault="47FFD9BD" w14:paraId="005D8AB7" w14:textId="3C76B7F9">
            <w:pPr>
              <w:pStyle w:val="NoSpacing"/>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Describe places in town</w:t>
            </w:r>
          </w:p>
          <w:p w:rsidR="47FFD9BD" w:rsidP="47FFD9BD" w:rsidRDefault="47FFD9BD" w14:paraId="6ED61F58" w14:textId="59DDE732">
            <w:pPr>
              <w:pStyle w:val="NoSpacing"/>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Count to 100</w:t>
            </w:r>
          </w:p>
          <w:p w:rsidR="47FFD9BD" w:rsidP="47FFD9BD" w:rsidRDefault="47FFD9BD" w14:paraId="1208E07C" w14:textId="48B42995">
            <w:pPr>
              <w:pStyle w:val="NoSpacing"/>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Give their address in French</w:t>
            </w:r>
          </w:p>
        </w:tc>
        <w:tc>
          <w:tcPr>
            <w:tcW w:w="2547" w:type="dxa"/>
            <w:tcBorders>
              <w:top w:val="single" w:color="auto" w:sz="12" w:space="0"/>
              <w:left w:val="single" w:color="auto" w:sz="12" w:space="0"/>
              <w:bottom w:val="single" w:color="auto" w:sz="12" w:space="0"/>
              <w:right w:val="single" w:color="auto" w:sz="12" w:space="0"/>
            </w:tcBorders>
            <w:tcMar/>
          </w:tcPr>
          <w:p w:rsidR="47FFD9BD" w:rsidP="47FFD9BD" w:rsidRDefault="47FFD9BD" w14:paraId="44D1402F" w14:textId="75984575">
            <w:pPr>
              <w:spacing w:before="0" w:beforeAutospacing="off" w:after="0" w:afterAutospacing="off"/>
              <w:jc w:val="center"/>
              <w:rPr>
                <w:rFonts w:ascii="Century Gothic" w:hAnsi="Century Gothic" w:eastAsia="Century Gothic" w:cs="Century Gothic"/>
                <w:b w:val="1"/>
                <w:bCs w:val="1"/>
                <w:sz w:val="19"/>
                <w:szCs w:val="19"/>
              </w:rPr>
            </w:pPr>
            <w:r w:rsidRPr="47FFD9BD" w:rsidR="47FFD9BD">
              <w:rPr>
                <w:rFonts w:ascii="Century Gothic" w:hAnsi="Century Gothic" w:eastAsia="Century Gothic" w:cs="Century Gothic"/>
                <w:b w:val="1"/>
                <w:bCs w:val="1"/>
                <w:sz w:val="19"/>
                <w:szCs w:val="19"/>
              </w:rPr>
              <w:t xml:space="preserve"> </w:t>
            </w:r>
          </w:p>
          <w:p w:rsidR="47FFD9BD" w:rsidP="47FFD9BD" w:rsidRDefault="47FFD9BD" w14:paraId="01979C88" w14:textId="562212DC">
            <w:pPr>
              <w:spacing w:before="0" w:beforeAutospacing="off" w:after="0" w:afterAutospacing="off"/>
              <w:jc w:val="center"/>
              <w:rPr>
                <w:rFonts w:ascii="Century Gothic" w:hAnsi="Century Gothic" w:eastAsia="Century Gothic" w:cs="Century Gothic"/>
                <w:b w:val="1"/>
                <w:bCs w:val="1"/>
                <w:color w:val="FF0000"/>
                <w:sz w:val="19"/>
                <w:szCs w:val="19"/>
              </w:rPr>
            </w:pPr>
            <w:r w:rsidRPr="47FFD9BD" w:rsidR="47FFD9BD">
              <w:rPr>
                <w:rFonts w:ascii="Century Gothic" w:hAnsi="Century Gothic" w:eastAsia="Century Gothic" w:cs="Century Gothic"/>
                <w:b w:val="1"/>
                <w:bCs w:val="1"/>
                <w:color w:val="FF0000"/>
                <w:sz w:val="19"/>
                <w:szCs w:val="19"/>
              </w:rPr>
              <w:t>On the Move</w:t>
            </w:r>
          </w:p>
          <w:p w:rsidR="47FFD9BD" w:rsidP="47FFD9BD" w:rsidRDefault="47FFD9BD" w14:paraId="30EF5E11" w14:textId="6CF98481">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Develop conversational skills</w:t>
            </w:r>
          </w:p>
          <w:p w:rsidR="47FFD9BD" w:rsidP="47FFD9BD" w:rsidRDefault="47FFD9BD" w14:paraId="2A5E63E2" w14:textId="1A11E92C">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Respond to and follow simple instructions for direction and movement</w:t>
            </w:r>
          </w:p>
          <w:p w:rsidR="47FFD9BD" w:rsidP="47FFD9BD" w:rsidRDefault="47FFD9BD" w14:paraId="1AEB3A39" w14:textId="7C8A4B65">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Use the verb ‘</w:t>
            </w:r>
            <w:r w:rsidRPr="47FFD9BD" w:rsidR="47FFD9BD">
              <w:rPr>
                <w:rFonts w:ascii="Century Gothic" w:hAnsi="Century Gothic" w:eastAsia="Century Gothic" w:cs="Century Gothic"/>
                <w:sz w:val="19"/>
                <w:szCs w:val="19"/>
              </w:rPr>
              <w:t>aller</w:t>
            </w:r>
            <w:r w:rsidRPr="47FFD9BD" w:rsidR="47FFD9BD">
              <w:rPr>
                <w:rFonts w:ascii="Century Gothic" w:hAnsi="Century Gothic" w:eastAsia="Century Gothic" w:cs="Century Gothic"/>
                <w:sz w:val="19"/>
                <w:szCs w:val="19"/>
              </w:rPr>
              <w:t>’ in context</w:t>
            </w:r>
          </w:p>
        </w:tc>
        <w:tc>
          <w:tcPr>
            <w:tcW w:w="2546" w:type="dxa"/>
            <w:tcBorders>
              <w:top w:val="single" w:color="auto" w:sz="12" w:space="0"/>
              <w:left w:val="single" w:color="auto" w:sz="12" w:space="0"/>
              <w:bottom w:val="single" w:color="auto" w:sz="12" w:space="0"/>
              <w:right w:val="single" w:color="auto" w:sz="12" w:space="0"/>
            </w:tcBorders>
            <w:shd w:val="clear" w:color="auto" w:fill="FFFFFF" w:themeFill="background1"/>
            <w:tcMar/>
          </w:tcPr>
          <w:p w:rsidR="47FFD9BD" w:rsidP="47FFD9BD" w:rsidRDefault="47FFD9BD" w14:paraId="4863A4A2" w14:textId="78729B9C">
            <w:pPr>
              <w:spacing w:before="0" w:beforeAutospacing="off" w:after="0" w:afterAutospacing="off"/>
              <w:jc w:val="center"/>
              <w:rPr>
                <w:rFonts w:ascii="Century Gothic" w:hAnsi="Century Gothic" w:eastAsia="Century Gothic" w:cs="Century Gothic"/>
                <w:b w:val="1"/>
                <w:bCs w:val="1"/>
                <w:sz w:val="19"/>
                <w:szCs w:val="19"/>
              </w:rPr>
            </w:pPr>
            <w:r w:rsidRPr="47FFD9BD" w:rsidR="47FFD9BD">
              <w:rPr>
                <w:rFonts w:ascii="Century Gothic" w:hAnsi="Century Gothic" w:eastAsia="Century Gothic" w:cs="Century Gothic"/>
                <w:b w:val="1"/>
                <w:bCs w:val="1"/>
                <w:sz w:val="19"/>
                <w:szCs w:val="19"/>
              </w:rPr>
              <w:t xml:space="preserve"> </w:t>
            </w:r>
          </w:p>
          <w:p w:rsidR="47FFD9BD" w:rsidP="47FFD9BD" w:rsidRDefault="47FFD9BD" w14:paraId="51034702" w14:textId="12412C6F">
            <w:pPr>
              <w:spacing w:before="0" w:beforeAutospacing="off" w:after="0" w:afterAutospacing="off"/>
              <w:jc w:val="center"/>
              <w:rPr>
                <w:rFonts w:ascii="Century Gothic" w:hAnsi="Century Gothic" w:eastAsia="Century Gothic" w:cs="Century Gothic"/>
                <w:b w:val="1"/>
                <w:bCs w:val="1"/>
                <w:color w:val="FF0000"/>
                <w:sz w:val="19"/>
                <w:szCs w:val="19"/>
              </w:rPr>
            </w:pPr>
            <w:r w:rsidRPr="47FFD9BD" w:rsidR="47FFD9BD">
              <w:rPr>
                <w:rFonts w:ascii="Century Gothic" w:hAnsi="Century Gothic" w:eastAsia="Century Gothic" w:cs="Century Gothic"/>
                <w:b w:val="1"/>
                <w:bCs w:val="1"/>
                <w:color w:val="FF0000"/>
                <w:sz w:val="19"/>
                <w:szCs w:val="19"/>
              </w:rPr>
              <w:t>Going Shopping</w:t>
            </w:r>
          </w:p>
          <w:p w:rsidR="47FFD9BD" w:rsidP="47FFD9BD" w:rsidRDefault="47FFD9BD" w14:paraId="461899F9" w14:textId="490D23B5">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Learn key phrases for asking the questions needed when going shopping</w:t>
            </w:r>
          </w:p>
          <w:p w:rsidR="47FFD9BD" w:rsidP="47FFD9BD" w:rsidRDefault="47FFD9BD" w14:paraId="7E0A86B5" w14:textId="74A170CD">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Role play shoppers and shopkeepers.</w:t>
            </w:r>
          </w:p>
        </w:tc>
        <w:tc>
          <w:tcPr>
            <w:tcW w:w="2549" w:type="dxa"/>
            <w:tcBorders>
              <w:top w:val="single" w:color="auto" w:sz="12" w:space="0"/>
              <w:left w:val="single" w:color="auto" w:sz="12" w:space="0"/>
              <w:bottom w:val="single" w:color="auto" w:sz="12" w:space="0"/>
              <w:right w:val="single" w:color="auto" w:sz="12" w:space="0"/>
            </w:tcBorders>
            <w:shd w:val="clear" w:color="auto" w:fill="FFFFFF" w:themeFill="background1"/>
            <w:tcMar/>
          </w:tcPr>
          <w:p w:rsidR="47FFD9BD" w:rsidP="47FFD9BD" w:rsidRDefault="47FFD9BD" w14:paraId="217125D7" w14:textId="5EF01C7D">
            <w:pPr>
              <w:spacing w:before="0" w:beforeAutospacing="off" w:after="0" w:afterAutospacing="off"/>
              <w:jc w:val="center"/>
              <w:rPr>
                <w:rFonts w:ascii="Century Gothic" w:hAnsi="Century Gothic" w:eastAsia="Century Gothic" w:cs="Century Gothic"/>
                <w:b w:val="1"/>
                <w:bCs w:val="1"/>
                <w:sz w:val="19"/>
                <w:szCs w:val="19"/>
              </w:rPr>
            </w:pPr>
            <w:r w:rsidRPr="47FFD9BD" w:rsidR="47FFD9BD">
              <w:rPr>
                <w:rFonts w:ascii="Century Gothic" w:hAnsi="Century Gothic" w:eastAsia="Century Gothic" w:cs="Century Gothic"/>
                <w:b w:val="1"/>
                <w:bCs w:val="1"/>
                <w:sz w:val="19"/>
                <w:szCs w:val="19"/>
              </w:rPr>
              <w:t xml:space="preserve"> </w:t>
            </w:r>
          </w:p>
          <w:p w:rsidR="47FFD9BD" w:rsidP="47FFD9BD" w:rsidRDefault="47FFD9BD" w14:paraId="6DEC7B50" w14:textId="14BB875F">
            <w:pPr>
              <w:spacing w:before="0" w:beforeAutospacing="off" w:after="0" w:afterAutospacing="off"/>
              <w:jc w:val="center"/>
              <w:rPr>
                <w:rFonts w:ascii="Century Gothic" w:hAnsi="Century Gothic" w:eastAsia="Century Gothic" w:cs="Century Gothic"/>
                <w:b w:val="1"/>
                <w:bCs w:val="1"/>
                <w:sz w:val="19"/>
                <w:szCs w:val="19"/>
              </w:rPr>
            </w:pPr>
            <w:r w:rsidRPr="47FFD9BD" w:rsidR="47FFD9BD">
              <w:rPr>
                <w:rFonts w:ascii="Century Gothic" w:hAnsi="Century Gothic" w:eastAsia="Century Gothic" w:cs="Century Gothic"/>
                <w:b w:val="1"/>
                <w:bCs w:val="1"/>
                <w:color w:val="FF0000"/>
                <w:sz w:val="19"/>
                <w:szCs w:val="19"/>
              </w:rPr>
              <w:t>Where in the World</w:t>
            </w:r>
          </w:p>
          <w:p w:rsidR="47FFD9BD" w:rsidP="47FFD9BD" w:rsidRDefault="47FFD9BD" w14:paraId="4A2070A2" w14:textId="6BE62BD6">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 xml:space="preserve">Learn vocabulary of UK countries, </w:t>
            </w:r>
            <w:r w:rsidRPr="47FFD9BD" w:rsidR="47FFD9BD">
              <w:rPr>
                <w:rFonts w:ascii="Century Gothic" w:hAnsi="Century Gothic" w:eastAsia="Century Gothic" w:cs="Century Gothic"/>
                <w:sz w:val="19"/>
                <w:szCs w:val="19"/>
              </w:rPr>
              <w:t>continents</w:t>
            </w:r>
            <w:r w:rsidRPr="47FFD9BD" w:rsidR="47FFD9BD">
              <w:rPr>
                <w:rFonts w:ascii="Century Gothic" w:hAnsi="Century Gothic" w:eastAsia="Century Gothic" w:cs="Century Gothic"/>
                <w:sz w:val="19"/>
                <w:szCs w:val="19"/>
              </w:rPr>
              <w:t xml:space="preserve"> and animals</w:t>
            </w:r>
          </w:p>
          <w:p w:rsidR="47FFD9BD" w:rsidP="47FFD9BD" w:rsidRDefault="47FFD9BD" w14:paraId="69136530" w14:textId="4520F16A">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Answer questions orally and write simple sentences using topic vocabulary</w:t>
            </w:r>
          </w:p>
          <w:p w:rsidR="47FFD9BD" w:rsidP="47FFD9BD" w:rsidRDefault="47FFD9BD" w14:paraId="7207EA4C" w14:textId="727F88EC">
            <w:pPr>
              <w:spacing w:before="0" w:beforeAutospacing="off" w:after="0" w:afterAutospacing="off"/>
              <w:ind w:left="360" w:right="0"/>
              <w:rPr>
                <w:rFonts w:ascii="Century Gothic" w:hAnsi="Century Gothic" w:eastAsia="Century Gothic" w:cs="Century Gothic"/>
                <w:b w:val="1"/>
                <w:bCs w:val="1"/>
                <w:sz w:val="19"/>
                <w:szCs w:val="19"/>
              </w:rPr>
            </w:pPr>
            <w:r w:rsidRPr="47FFD9BD" w:rsidR="47FFD9BD">
              <w:rPr>
                <w:rFonts w:ascii="Century Gothic" w:hAnsi="Century Gothic" w:eastAsia="Century Gothic" w:cs="Century Gothic"/>
                <w:b w:val="1"/>
                <w:bCs w:val="1"/>
                <w:sz w:val="19"/>
                <w:szCs w:val="19"/>
              </w:rPr>
              <w:t xml:space="preserve"> </w:t>
            </w:r>
          </w:p>
        </w:tc>
        <w:tc>
          <w:tcPr>
            <w:tcW w:w="2546" w:type="dxa"/>
            <w:tcBorders>
              <w:top w:val="single" w:color="auto" w:sz="12" w:space="0"/>
              <w:left w:val="single" w:color="auto" w:sz="12" w:space="0"/>
              <w:bottom w:val="single" w:color="auto" w:sz="12" w:space="0"/>
              <w:right w:val="single" w:color="auto" w:sz="12" w:space="0"/>
            </w:tcBorders>
            <w:shd w:val="clear" w:color="auto" w:fill="FFFFFF" w:themeFill="background1"/>
            <w:tcMar/>
          </w:tcPr>
          <w:p w:rsidR="47FFD9BD" w:rsidP="47FFD9BD" w:rsidRDefault="47FFD9BD" w14:paraId="2D65DEF6" w14:textId="264FC4E4">
            <w:pPr>
              <w:spacing w:before="0" w:beforeAutospacing="off" w:after="0" w:afterAutospacing="off"/>
              <w:jc w:val="center"/>
              <w:rPr>
                <w:rFonts w:ascii="Century Gothic" w:hAnsi="Century Gothic" w:eastAsia="Century Gothic" w:cs="Century Gothic"/>
                <w:b w:val="1"/>
                <w:bCs w:val="1"/>
                <w:sz w:val="19"/>
                <w:szCs w:val="19"/>
              </w:rPr>
            </w:pPr>
            <w:r w:rsidRPr="47FFD9BD" w:rsidR="47FFD9BD">
              <w:rPr>
                <w:rFonts w:ascii="Century Gothic" w:hAnsi="Century Gothic" w:eastAsia="Century Gothic" w:cs="Century Gothic"/>
                <w:b w:val="1"/>
                <w:bCs w:val="1"/>
                <w:sz w:val="19"/>
                <w:szCs w:val="19"/>
              </w:rPr>
              <w:t xml:space="preserve"> </w:t>
            </w:r>
          </w:p>
          <w:p w:rsidR="47FFD9BD" w:rsidP="47FFD9BD" w:rsidRDefault="47FFD9BD" w14:paraId="71BABC26" w14:textId="3D971AD3">
            <w:pPr>
              <w:spacing w:before="0" w:beforeAutospacing="off" w:after="0" w:afterAutospacing="off"/>
              <w:jc w:val="center"/>
              <w:rPr>
                <w:rFonts w:ascii="Century Gothic" w:hAnsi="Century Gothic" w:eastAsia="Century Gothic" w:cs="Century Gothic"/>
                <w:b w:val="1"/>
                <w:bCs w:val="1"/>
                <w:color w:val="FF0000"/>
                <w:sz w:val="19"/>
                <w:szCs w:val="19"/>
              </w:rPr>
            </w:pPr>
            <w:r w:rsidRPr="47FFD9BD" w:rsidR="47FFD9BD">
              <w:rPr>
                <w:rFonts w:ascii="Century Gothic" w:hAnsi="Century Gothic" w:eastAsia="Century Gothic" w:cs="Century Gothic"/>
                <w:b w:val="1"/>
                <w:bCs w:val="1"/>
                <w:color w:val="FF0000"/>
                <w:sz w:val="19"/>
                <w:szCs w:val="19"/>
              </w:rPr>
              <w:t>What’s</w:t>
            </w:r>
            <w:r w:rsidRPr="47FFD9BD" w:rsidR="47FFD9BD">
              <w:rPr>
                <w:rFonts w:ascii="Century Gothic" w:hAnsi="Century Gothic" w:eastAsia="Century Gothic" w:cs="Century Gothic"/>
                <w:b w:val="1"/>
                <w:bCs w:val="1"/>
                <w:color w:val="FF0000"/>
                <w:sz w:val="19"/>
                <w:szCs w:val="19"/>
              </w:rPr>
              <w:t xml:space="preserve"> the Time </w:t>
            </w:r>
          </w:p>
          <w:p w:rsidR="47FFD9BD" w:rsidP="47FFD9BD" w:rsidRDefault="47FFD9BD" w14:paraId="090D6325" w14:textId="32DFF5E2">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 xml:space="preserve">Learn how to tell the time: o’clock, half past, quarter </w:t>
            </w:r>
            <w:r w:rsidRPr="47FFD9BD" w:rsidR="47FFD9BD">
              <w:rPr>
                <w:rFonts w:ascii="Century Gothic" w:hAnsi="Century Gothic" w:eastAsia="Century Gothic" w:cs="Century Gothic"/>
                <w:sz w:val="19"/>
                <w:szCs w:val="19"/>
              </w:rPr>
              <w:t>past</w:t>
            </w:r>
            <w:r w:rsidRPr="47FFD9BD" w:rsidR="47FFD9BD">
              <w:rPr>
                <w:rFonts w:ascii="Century Gothic" w:hAnsi="Century Gothic" w:eastAsia="Century Gothic" w:cs="Century Gothic"/>
                <w:sz w:val="19"/>
                <w:szCs w:val="19"/>
              </w:rPr>
              <w:t xml:space="preserve"> and quarter to. </w:t>
            </w:r>
          </w:p>
          <w:p w:rsidR="47FFD9BD" w:rsidP="47FFD9BD" w:rsidRDefault="47FFD9BD" w14:paraId="76610341" w14:textId="5DA9D872">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Read timetables and TV schedules and answer simple questions about these</w:t>
            </w:r>
          </w:p>
        </w:tc>
        <w:tc>
          <w:tcPr>
            <w:tcW w:w="2547" w:type="dxa"/>
            <w:tcBorders>
              <w:top w:val="single" w:color="auto" w:sz="12" w:space="0"/>
              <w:left w:val="single" w:color="auto" w:sz="12" w:space="0"/>
              <w:bottom w:val="single" w:color="auto" w:sz="12" w:space="0"/>
              <w:right w:val="single" w:color="auto" w:sz="12" w:space="0"/>
            </w:tcBorders>
            <w:shd w:val="clear" w:color="auto" w:fill="FFFFFF" w:themeFill="background1"/>
            <w:tcMar/>
          </w:tcPr>
          <w:p w:rsidR="47FFD9BD" w:rsidP="47FFD9BD" w:rsidRDefault="47FFD9BD" w14:paraId="6AE82736" w14:textId="0F5874D6">
            <w:pPr>
              <w:spacing w:before="0" w:beforeAutospacing="off" w:after="0" w:afterAutospacing="off"/>
              <w:jc w:val="center"/>
              <w:rPr>
                <w:rFonts w:ascii="Century Gothic" w:hAnsi="Century Gothic" w:eastAsia="Century Gothic" w:cs="Century Gothic"/>
                <w:b w:val="1"/>
                <w:bCs w:val="1"/>
                <w:sz w:val="19"/>
                <w:szCs w:val="19"/>
              </w:rPr>
            </w:pPr>
            <w:r w:rsidRPr="47FFD9BD" w:rsidR="47FFD9BD">
              <w:rPr>
                <w:rFonts w:ascii="Century Gothic" w:hAnsi="Century Gothic" w:eastAsia="Century Gothic" w:cs="Century Gothic"/>
                <w:b w:val="1"/>
                <w:bCs w:val="1"/>
                <w:sz w:val="19"/>
                <w:szCs w:val="19"/>
              </w:rPr>
              <w:t xml:space="preserve"> </w:t>
            </w:r>
          </w:p>
          <w:p w:rsidR="47FFD9BD" w:rsidP="47FFD9BD" w:rsidRDefault="47FFD9BD" w14:paraId="055C7E72" w14:textId="033E0FC1">
            <w:pPr>
              <w:spacing w:before="0" w:beforeAutospacing="off" w:after="0" w:afterAutospacing="off"/>
              <w:jc w:val="center"/>
              <w:rPr>
                <w:rFonts w:ascii="Century Gothic" w:hAnsi="Century Gothic" w:eastAsia="Century Gothic" w:cs="Century Gothic"/>
                <w:b w:val="1"/>
                <w:bCs w:val="1"/>
                <w:color w:val="FF0000"/>
                <w:sz w:val="19"/>
                <w:szCs w:val="19"/>
              </w:rPr>
            </w:pPr>
            <w:r w:rsidRPr="47FFD9BD" w:rsidR="47FFD9BD">
              <w:rPr>
                <w:rFonts w:ascii="Century Gothic" w:hAnsi="Century Gothic" w:eastAsia="Century Gothic" w:cs="Century Gothic"/>
                <w:b w:val="1"/>
                <w:bCs w:val="1"/>
                <w:color w:val="FF0000"/>
                <w:sz w:val="19"/>
                <w:szCs w:val="19"/>
              </w:rPr>
              <w:t xml:space="preserve">Holidays and Hobbies </w:t>
            </w:r>
          </w:p>
          <w:p w:rsidR="47FFD9BD" w:rsidP="47FFD9BD" w:rsidRDefault="47FFD9BD" w14:paraId="15903B05" w14:textId="2780750E">
            <w:pPr>
              <w:pStyle w:val="ListParagraph"/>
              <w:numPr>
                <w:ilvl w:val="0"/>
                <w:numId w:val="30"/>
              </w:numPr>
              <w:spacing w:before="0" w:beforeAutospacing="off" w:after="0" w:afterAutospacing="off"/>
              <w:ind w:left="720" w:right="0" w:hanging="360"/>
              <w:rPr>
                <w:rFonts w:ascii="Century Gothic" w:hAnsi="Century Gothic" w:eastAsia="Century Gothic" w:cs="Century Gothic"/>
                <w:sz w:val="19"/>
                <w:szCs w:val="19"/>
              </w:rPr>
            </w:pPr>
            <w:r w:rsidRPr="47FFD9BD" w:rsidR="47FFD9BD">
              <w:rPr>
                <w:rFonts w:ascii="Century Gothic" w:hAnsi="Century Gothic" w:eastAsia="Century Gothic" w:cs="Century Gothic"/>
                <w:sz w:val="19"/>
                <w:szCs w:val="19"/>
              </w:rPr>
              <w:t>Learn specific vocabulary of how to say what the weather is like, temperatures, names of different sports and hobbies</w:t>
            </w:r>
          </w:p>
        </w:tc>
      </w:tr>
    </w:tbl>
    <w:p w:rsidR="00443446" w:rsidRDefault="00443446" w14:paraId="54885451" w14:textId="77777777">
      <w:pPr>
        <w:tabs>
          <w:tab w:val="left" w:pos="3390"/>
        </w:tabs>
        <w:rPr>
          <w:rFonts w:ascii="Arial" w:hAnsi="Arial" w:eastAsia="Arial" w:cs="Arial"/>
          <w:sz w:val="20"/>
          <w:szCs w:val="20"/>
        </w:rPr>
      </w:pPr>
    </w:p>
    <w:sectPr w:rsidR="00443446">
      <w:footerReference w:type="default" r:id="rId13"/>
      <w:pgSz w:w="16838" w:h="11906" w:orient="landscape"/>
      <w:pgMar w:top="567" w:right="1021" w:bottom="567"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23096" w:rsidP="004B4AD7" w:rsidRDefault="00C23096" w14:paraId="7270A7E6" w14:textId="77777777">
      <w:pPr>
        <w:spacing w:after="0" w:line="240" w:lineRule="auto"/>
      </w:pPr>
      <w:r>
        <w:separator/>
      </w:r>
    </w:p>
  </w:endnote>
  <w:endnote w:type="continuationSeparator" w:id="0">
    <w:p w:rsidR="00C23096" w:rsidP="004B4AD7" w:rsidRDefault="00C23096" w14:paraId="2160D13C" w14:textId="77777777">
      <w:pPr>
        <w:spacing w:after="0" w:line="240" w:lineRule="auto"/>
      </w:pPr>
      <w:r>
        <w:continuationSeparator/>
      </w:r>
    </w:p>
  </w:endnote>
  <w:endnote w:type="continuationNotice" w:id="1">
    <w:p w:rsidR="00C23096" w:rsidRDefault="00C23096" w14:paraId="4AF9B94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ongenial Black">
    <w:charset w:val="00"/>
    <w:family w:val="auto"/>
    <w:pitch w:val="variable"/>
    <w:sig w:usb0="8000002F" w:usb1="10002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042E3" w:rsidR="004B4AD7" w:rsidP="004B4AD7" w:rsidRDefault="004B4AD7" w14:paraId="32933734" w14:textId="77777777">
    <w:pPr>
      <w:pStyle w:val="Footer"/>
      <w:jc w:val="center"/>
      <w:rPr>
        <w:rFonts w:ascii="Congenial Black" w:hAnsi="Congenial Black"/>
        <w:color w:val="FF0000"/>
        <w:sz w:val="28"/>
        <w:szCs w:val="28"/>
      </w:rPr>
    </w:pPr>
    <w:r w:rsidRPr="002042E3">
      <w:rPr>
        <w:rFonts w:ascii="Congenial Black" w:hAnsi="Congenial Black"/>
        <w:color w:val="FF00FF"/>
        <w:sz w:val="28"/>
        <w:szCs w:val="28"/>
      </w:rPr>
      <w:t xml:space="preserve">FRIENDSHIP </w:t>
    </w:r>
    <w:r>
      <w:rPr>
        <w:rFonts w:ascii="Congenial Black" w:hAnsi="Congenial Black"/>
        <w:color w:val="FF00FF"/>
        <w:sz w:val="28"/>
        <w:szCs w:val="28"/>
      </w:rPr>
      <w:t xml:space="preserve">  </w:t>
    </w:r>
    <w:r w:rsidRPr="002042E3">
      <w:rPr>
        <w:rFonts w:ascii="Congenial Black" w:hAnsi="Congenial Black"/>
        <w:sz w:val="28"/>
        <w:szCs w:val="28"/>
      </w:rPr>
      <w:t xml:space="preserve">  </w:t>
    </w:r>
    <w:r w:rsidRPr="002042E3">
      <w:rPr>
        <w:rFonts w:ascii="Congenial Black" w:hAnsi="Congenial Black"/>
        <w:color w:val="FFD966" w:themeColor="accent4" w:themeTint="99"/>
        <w:sz w:val="28"/>
        <w:szCs w:val="28"/>
      </w:rPr>
      <w:t>THANKFULNESS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00B0F0"/>
        <w:sz w:val="28"/>
        <w:szCs w:val="28"/>
      </w:rPr>
      <w:t xml:space="preserve">COURAGE  </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7030A0"/>
        <w:sz w:val="28"/>
        <w:szCs w:val="28"/>
      </w:rPr>
      <w:t>FORGIVENESS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F4B083" w:themeColor="accent2" w:themeTint="99"/>
        <w:sz w:val="28"/>
        <w:szCs w:val="28"/>
      </w:rPr>
      <w:t>COMPASSION</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92D050"/>
        <w:sz w:val="28"/>
        <w:szCs w:val="28"/>
      </w:rPr>
      <w:t>RESPECT</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FF0000"/>
        <w:sz w:val="28"/>
        <w:szCs w:val="28"/>
      </w:rPr>
      <w:t>PERSEVERANCE</w:t>
    </w:r>
  </w:p>
  <w:p w:rsidRPr="004B4AD7" w:rsidR="004B4AD7" w:rsidP="004B4AD7" w:rsidRDefault="004B4AD7" w14:paraId="7044EA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23096" w:rsidP="004B4AD7" w:rsidRDefault="00C23096" w14:paraId="1A0143BF" w14:textId="77777777">
      <w:pPr>
        <w:spacing w:after="0" w:line="240" w:lineRule="auto"/>
      </w:pPr>
      <w:r>
        <w:separator/>
      </w:r>
    </w:p>
  </w:footnote>
  <w:footnote w:type="continuationSeparator" w:id="0">
    <w:p w:rsidR="00C23096" w:rsidP="004B4AD7" w:rsidRDefault="00C23096" w14:paraId="71053E23" w14:textId="77777777">
      <w:pPr>
        <w:spacing w:after="0" w:line="240" w:lineRule="auto"/>
      </w:pPr>
      <w:r>
        <w:continuationSeparator/>
      </w:r>
    </w:p>
  </w:footnote>
  <w:footnote w:type="continuationNotice" w:id="1">
    <w:p w:rsidR="00C23096" w:rsidRDefault="00C23096" w14:paraId="01B1F6AD"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9">
    <w:nsid w:val="2db140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63081D"/>
    <w:multiLevelType w:val="hybridMultilevel"/>
    <w:tmpl w:val="D63C76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5244A4"/>
    <w:multiLevelType w:val="hybridMultilevel"/>
    <w:tmpl w:val="265058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A02D7D"/>
    <w:multiLevelType w:val="hybridMultilevel"/>
    <w:tmpl w:val="8DF455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D82227"/>
    <w:multiLevelType w:val="multilevel"/>
    <w:tmpl w:val="DA2A14E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0D147AA5"/>
    <w:multiLevelType w:val="hybridMultilevel"/>
    <w:tmpl w:val="022820BC"/>
    <w:lvl w:ilvl="0" w:tplc="34703D40">
      <w:start w:val="1"/>
      <w:numFmt w:val="bullet"/>
      <w:lvlText w:val=""/>
      <w:lvlJc w:val="left"/>
      <w:pPr>
        <w:ind w:left="360" w:hanging="360"/>
      </w:pPr>
      <w:rPr>
        <w:rFonts w:hint="default" w:ascii="Symbol" w:hAnsi="Symbol"/>
      </w:rPr>
    </w:lvl>
    <w:lvl w:ilvl="1" w:tplc="2FB808D4">
      <w:start w:val="1"/>
      <w:numFmt w:val="bullet"/>
      <w:lvlText w:val="o"/>
      <w:lvlJc w:val="left"/>
      <w:pPr>
        <w:ind w:left="1440" w:hanging="360"/>
      </w:pPr>
      <w:rPr>
        <w:rFonts w:hint="default" w:ascii="Courier New" w:hAnsi="Courier New"/>
      </w:rPr>
    </w:lvl>
    <w:lvl w:ilvl="2" w:tplc="0DDAC9EC">
      <w:start w:val="1"/>
      <w:numFmt w:val="bullet"/>
      <w:lvlText w:val=""/>
      <w:lvlJc w:val="left"/>
      <w:pPr>
        <w:ind w:left="2160" w:hanging="360"/>
      </w:pPr>
      <w:rPr>
        <w:rFonts w:hint="default" w:ascii="Wingdings" w:hAnsi="Wingdings"/>
      </w:rPr>
    </w:lvl>
    <w:lvl w:ilvl="3" w:tplc="0E90FBFE">
      <w:start w:val="1"/>
      <w:numFmt w:val="bullet"/>
      <w:lvlText w:val=""/>
      <w:lvlJc w:val="left"/>
      <w:pPr>
        <w:ind w:left="2880" w:hanging="360"/>
      </w:pPr>
      <w:rPr>
        <w:rFonts w:hint="default" w:ascii="Symbol" w:hAnsi="Symbol"/>
      </w:rPr>
    </w:lvl>
    <w:lvl w:ilvl="4" w:tplc="E1423A9C">
      <w:start w:val="1"/>
      <w:numFmt w:val="bullet"/>
      <w:lvlText w:val="o"/>
      <w:lvlJc w:val="left"/>
      <w:pPr>
        <w:ind w:left="3600" w:hanging="360"/>
      </w:pPr>
      <w:rPr>
        <w:rFonts w:hint="default" w:ascii="Courier New" w:hAnsi="Courier New"/>
      </w:rPr>
    </w:lvl>
    <w:lvl w:ilvl="5" w:tplc="FD868282">
      <w:start w:val="1"/>
      <w:numFmt w:val="bullet"/>
      <w:lvlText w:val=""/>
      <w:lvlJc w:val="left"/>
      <w:pPr>
        <w:ind w:left="4320" w:hanging="360"/>
      </w:pPr>
      <w:rPr>
        <w:rFonts w:hint="default" w:ascii="Wingdings" w:hAnsi="Wingdings"/>
      </w:rPr>
    </w:lvl>
    <w:lvl w:ilvl="6" w:tplc="4ACE55BE">
      <w:start w:val="1"/>
      <w:numFmt w:val="bullet"/>
      <w:lvlText w:val=""/>
      <w:lvlJc w:val="left"/>
      <w:pPr>
        <w:ind w:left="5040" w:hanging="360"/>
      </w:pPr>
      <w:rPr>
        <w:rFonts w:hint="default" w:ascii="Symbol" w:hAnsi="Symbol"/>
      </w:rPr>
    </w:lvl>
    <w:lvl w:ilvl="7" w:tplc="BD7EFB7C">
      <w:start w:val="1"/>
      <w:numFmt w:val="bullet"/>
      <w:lvlText w:val="o"/>
      <w:lvlJc w:val="left"/>
      <w:pPr>
        <w:ind w:left="5760" w:hanging="360"/>
      </w:pPr>
      <w:rPr>
        <w:rFonts w:hint="default" w:ascii="Courier New" w:hAnsi="Courier New"/>
      </w:rPr>
    </w:lvl>
    <w:lvl w:ilvl="8" w:tplc="7BC25036">
      <w:start w:val="1"/>
      <w:numFmt w:val="bullet"/>
      <w:lvlText w:val=""/>
      <w:lvlJc w:val="left"/>
      <w:pPr>
        <w:ind w:left="6480" w:hanging="360"/>
      </w:pPr>
      <w:rPr>
        <w:rFonts w:hint="default" w:ascii="Wingdings" w:hAnsi="Wingdings"/>
      </w:rPr>
    </w:lvl>
  </w:abstractNum>
  <w:abstractNum w:abstractNumId="5" w15:restartNumberingAfterBreak="0">
    <w:nsid w:val="143086A3"/>
    <w:multiLevelType w:val="hybridMultilevel"/>
    <w:tmpl w:val="73DAF15C"/>
    <w:lvl w:ilvl="0" w:tplc="19CC2DE2">
      <w:start w:val="1"/>
      <w:numFmt w:val="bullet"/>
      <w:lvlText w:val=""/>
      <w:lvlJc w:val="left"/>
      <w:pPr>
        <w:ind w:left="360" w:hanging="360"/>
      </w:pPr>
      <w:rPr>
        <w:rFonts w:hint="default" w:ascii="Symbol" w:hAnsi="Symbol"/>
      </w:rPr>
    </w:lvl>
    <w:lvl w:ilvl="1" w:tplc="B0541A9C">
      <w:start w:val="1"/>
      <w:numFmt w:val="bullet"/>
      <w:lvlText w:val="o"/>
      <w:lvlJc w:val="left"/>
      <w:pPr>
        <w:ind w:left="1440" w:hanging="360"/>
      </w:pPr>
      <w:rPr>
        <w:rFonts w:hint="default" w:ascii="Courier New" w:hAnsi="Courier New"/>
      </w:rPr>
    </w:lvl>
    <w:lvl w:ilvl="2" w:tplc="121C150A">
      <w:start w:val="1"/>
      <w:numFmt w:val="bullet"/>
      <w:lvlText w:val=""/>
      <w:lvlJc w:val="left"/>
      <w:pPr>
        <w:ind w:left="2160" w:hanging="360"/>
      </w:pPr>
      <w:rPr>
        <w:rFonts w:hint="default" w:ascii="Wingdings" w:hAnsi="Wingdings"/>
      </w:rPr>
    </w:lvl>
    <w:lvl w:ilvl="3" w:tplc="74C29392">
      <w:start w:val="1"/>
      <w:numFmt w:val="bullet"/>
      <w:lvlText w:val=""/>
      <w:lvlJc w:val="left"/>
      <w:pPr>
        <w:ind w:left="2880" w:hanging="360"/>
      </w:pPr>
      <w:rPr>
        <w:rFonts w:hint="default" w:ascii="Symbol" w:hAnsi="Symbol"/>
      </w:rPr>
    </w:lvl>
    <w:lvl w:ilvl="4" w:tplc="ACFCCB4A">
      <w:start w:val="1"/>
      <w:numFmt w:val="bullet"/>
      <w:lvlText w:val="o"/>
      <w:lvlJc w:val="left"/>
      <w:pPr>
        <w:ind w:left="3600" w:hanging="360"/>
      </w:pPr>
      <w:rPr>
        <w:rFonts w:hint="default" w:ascii="Courier New" w:hAnsi="Courier New"/>
      </w:rPr>
    </w:lvl>
    <w:lvl w:ilvl="5" w:tplc="6B5E6CF4">
      <w:start w:val="1"/>
      <w:numFmt w:val="bullet"/>
      <w:lvlText w:val=""/>
      <w:lvlJc w:val="left"/>
      <w:pPr>
        <w:ind w:left="4320" w:hanging="360"/>
      </w:pPr>
      <w:rPr>
        <w:rFonts w:hint="default" w:ascii="Wingdings" w:hAnsi="Wingdings"/>
      </w:rPr>
    </w:lvl>
    <w:lvl w:ilvl="6" w:tplc="42A41498">
      <w:start w:val="1"/>
      <w:numFmt w:val="bullet"/>
      <w:lvlText w:val=""/>
      <w:lvlJc w:val="left"/>
      <w:pPr>
        <w:ind w:left="5040" w:hanging="360"/>
      </w:pPr>
      <w:rPr>
        <w:rFonts w:hint="default" w:ascii="Symbol" w:hAnsi="Symbol"/>
      </w:rPr>
    </w:lvl>
    <w:lvl w:ilvl="7" w:tplc="8E2EFD8C">
      <w:start w:val="1"/>
      <w:numFmt w:val="bullet"/>
      <w:lvlText w:val="o"/>
      <w:lvlJc w:val="left"/>
      <w:pPr>
        <w:ind w:left="5760" w:hanging="360"/>
      </w:pPr>
      <w:rPr>
        <w:rFonts w:hint="default" w:ascii="Courier New" w:hAnsi="Courier New"/>
      </w:rPr>
    </w:lvl>
    <w:lvl w:ilvl="8" w:tplc="86DE96FA">
      <w:start w:val="1"/>
      <w:numFmt w:val="bullet"/>
      <w:lvlText w:val=""/>
      <w:lvlJc w:val="left"/>
      <w:pPr>
        <w:ind w:left="6480" w:hanging="360"/>
      </w:pPr>
      <w:rPr>
        <w:rFonts w:hint="default" w:ascii="Wingdings" w:hAnsi="Wingdings"/>
      </w:rPr>
    </w:lvl>
  </w:abstractNum>
  <w:abstractNum w:abstractNumId="6" w15:restartNumberingAfterBreak="0">
    <w:nsid w:val="1472C515"/>
    <w:multiLevelType w:val="hybridMultilevel"/>
    <w:tmpl w:val="9DAAFDEA"/>
    <w:lvl w:ilvl="0" w:tplc="C6682F94">
      <w:start w:val="1"/>
      <w:numFmt w:val="bullet"/>
      <w:lvlText w:val="·"/>
      <w:lvlJc w:val="left"/>
      <w:pPr>
        <w:ind w:left="720" w:hanging="360"/>
      </w:pPr>
      <w:rPr>
        <w:rFonts w:hint="default" w:ascii="Symbol" w:hAnsi="Symbol"/>
      </w:rPr>
    </w:lvl>
    <w:lvl w:ilvl="1" w:tplc="B1C0A282">
      <w:start w:val="1"/>
      <w:numFmt w:val="bullet"/>
      <w:lvlText w:val="o"/>
      <w:lvlJc w:val="left"/>
      <w:pPr>
        <w:ind w:left="1440" w:hanging="360"/>
      </w:pPr>
      <w:rPr>
        <w:rFonts w:hint="default" w:ascii="Courier New" w:hAnsi="Courier New"/>
      </w:rPr>
    </w:lvl>
    <w:lvl w:ilvl="2" w:tplc="F648CC4E">
      <w:start w:val="1"/>
      <w:numFmt w:val="bullet"/>
      <w:lvlText w:val=""/>
      <w:lvlJc w:val="left"/>
      <w:pPr>
        <w:ind w:left="2160" w:hanging="360"/>
      </w:pPr>
      <w:rPr>
        <w:rFonts w:hint="default" w:ascii="Wingdings" w:hAnsi="Wingdings"/>
      </w:rPr>
    </w:lvl>
    <w:lvl w:ilvl="3" w:tplc="7FF8C9B4">
      <w:start w:val="1"/>
      <w:numFmt w:val="bullet"/>
      <w:lvlText w:val=""/>
      <w:lvlJc w:val="left"/>
      <w:pPr>
        <w:ind w:left="2880" w:hanging="360"/>
      </w:pPr>
      <w:rPr>
        <w:rFonts w:hint="default" w:ascii="Symbol" w:hAnsi="Symbol"/>
      </w:rPr>
    </w:lvl>
    <w:lvl w:ilvl="4" w:tplc="B9823D9E">
      <w:start w:val="1"/>
      <w:numFmt w:val="bullet"/>
      <w:lvlText w:val="o"/>
      <w:lvlJc w:val="left"/>
      <w:pPr>
        <w:ind w:left="3600" w:hanging="360"/>
      </w:pPr>
      <w:rPr>
        <w:rFonts w:hint="default" w:ascii="Courier New" w:hAnsi="Courier New"/>
      </w:rPr>
    </w:lvl>
    <w:lvl w:ilvl="5" w:tplc="3AC27962">
      <w:start w:val="1"/>
      <w:numFmt w:val="bullet"/>
      <w:lvlText w:val=""/>
      <w:lvlJc w:val="left"/>
      <w:pPr>
        <w:ind w:left="4320" w:hanging="360"/>
      </w:pPr>
      <w:rPr>
        <w:rFonts w:hint="default" w:ascii="Wingdings" w:hAnsi="Wingdings"/>
      </w:rPr>
    </w:lvl>
    <w:lvl w:ilvl="6" w:tplc="1832A62E">
      <w:start w:val="1"/>
      <w:numFmt w:val="bullet"/>
      <w:lvlText w:val=""/>
      <w:lvlJc w:val="left"/>
      <w:pPr>
        <w:ind w:left="5040" w:hanging="360"/>
      </w:pPr>
      <w:rPr>
        <w:rFonts w:hint="default" w:ascii="Symbol" w:hAnsi="Symbol"/>
      </w:rPr>
    </w:lvl>
    <w:lvl w:ilvl="7" w:tplc="C8C4B25E">
      <w:start w:val="1"/>
      <w:numFmt w:val="bullet"/>
      <w:lvlText w:val="o"/>
      <w:lvlJc w:val="left"/>
      <w:pPr>
        <w:ind w:left="5760" w:hanging="360"/>
      </w:pPr>
      <w:rPr>
        <w:rFonts w:hint="default" w:ascii="Courier New" w:hAnsi="Courier New"/>
      </w:rPr>
    </w:lvl>
    <w:lvl w:ilvl="8" w:tplc="5A5CE512">
      <w:start w:val="1"/>
      <w:numFmt w:val="bullet"/>
      <w:lvlText w:val=""/>
      <w:lvlJc w:val="left"/>
      <w:pPr>
        <w:ind w:left="6480" w:hanging="360"/>
      </w:pPr>
      <w:rPr>
        <w:rFonts w:hint="default" w:ascii="Wingdings" w:hAnsi="Wingdings"/>
      </w:rPr>
    </w:lvl>
  </w:abstractNum>
  <w:abstractNum w:abstractNumId="7" w15:restartNumberingAfterBreak="0">
    <w:nsid w:val="17B66949"/>
    <w:multiLevelType w:val="multilevel"/>
    <w:tmpl w:val="AC6C3B5A"/>
    <w:lvl w:ilvl="0">
      <w:start w:val="1"/>
      <w:numFmt w:val="bullet"/>
      <w:pStyle w:val="bulletundernumbered"/>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 w15:restartNumberingAfterBreak="0">
    <w:nsid w:val="1B15B949"/>
    <w:multiLevelType w:val="hybridMultilevel"/>
    <w:tmpl w:val="E1CCECEC"/>
    <w:lvl w:ilvl="0" w:tplc="A1EEC194">
      <w:start w:val="1"/>
      <w:numFmt w:val="bullet"/>
      <w:lvlText w:val=""/>
      <w:lvlJc w:val="left"/>
      <w:pPr>
        <w:ind w:left="720" w:hanging="360"/>
      </w:pPr>
      <w:rPr>
        <w:rFonts w:hint="default" w:ascii="Symbol" w:hAnsi="Symbol"/>
      </w:rPr>
    </w:lvl>
    <w:lvl w:ilvl="1" w:tplc="FBF20166">
      <w:start w:val="1"/>
      <w:numFmt w:val="bullet"/>
      <w:lvlText w:val="o"/>
      <w:lvlJc w:val="left"/>
      <w:pPr>
        <w:ind w:left="1440" w:hanging="360"/>
      </w:pPr>
      <w:rPr>
        <w:rFonts w:hint="default" w:ascii="Courier New" w:hAnsi="Courier New"/>
      </w:rPr>
    </w:lvl>
    <w:lvl w:ilvl="2" w:tplc="FC52A1D4">
      <w:start w:val="1"/>
      <w:numFmt w:val="bullet"/>
      <w:lvlText w:val=""/>
      <w:lvlJc w:val="left"/>
      <w:pPr>
        <w:ind w:left="2160" w:hanging="360"/>
      </w:pPr>
      <w:rPr>
        <w:rFonts w:hint="default" w:ascii="Wingdings" w:hAnsi="Wingdings"/>
      </w:rPr>
    </w:lvl>
    <w:lvl w:ilvl="3" w:tplc="C9FC42DC">
      <w:start w:val="1"/>
      <w:numFmt w:val="bullet"/>
      <w:lvlText w:val=""/>
      <w:lvlJc w:val="left"/>
      <w:pPr>
        <w:ind w:left="2880" w:hanging="360"/>
      </w:pPr>
      <w:rPr>
        <w:rFonts w:hint="default" w:ascii="Symbol" w:hAnsi="Symbol"/>
      </w:rPr>
    </w:lvl>
    <w:lvl w:ilvl="4" w:tplc="57DAB596">
      <w:start w:val="1"/>
      <w:numFmt w:val="bullet"/>
      <w:lvlText w:val="o"/>
      <w:lvlJc w:val="left"/>
      <w:pPr>
        <w:ind w:left="3600" w:hanging="360"/>
      </w:pPr>
      <w:rPr>
        <w:rFonts w:hint="default" w:ascii="Courier New" w:hAnsi="Courier New"/>
      </w:rPr>
    </w:lvl>
    <w:lvl w:ilvl="5" w:tplc="AD7CFDA8">
      <w:start w:val="1"/>
      <w:numFmt w:val="bullet"/>
      <w:lvlText w:val=""/>
      <w:lvlJc w:val="left"/>
      <w:pPr>
        <w:ind w:left="4320" w:hanging="360"/>
      </w:pPr>
      <w:rPr>
        <w:rFonts w:hint="default" w:ascii="Wingdings" w:hAnsi="Wingdings"/>
      </w:rPr>
    </w:lvl>
    <w:lvl w:ilvl="6" w:tplc="DB862918">
      <w:start w:val="1"/>
      <w:numFmt w:val="bullet"/>
      <w:lvlText w:val=""/>
      <w:lvlJc w:val="left"/>
      <w:pPr>
        <w:ind w:left="5040" w:hanging="360"/>
      </w:pPr>
      <w:rPr>
        <w:rFonts w:hint="default" w:ascii="Symbol" w:hAnsi="Symbol"/>
      </w:rPr>
    </w:lvl>
    <w:lvl w:ilvl="7" w:tplc="D3563B10">
      <w:start w:val="1"/>
      <w:numFmt w:val="bullet"/>
      <w:lvlText w:val="o"/>
      <w:lvlJc w:val="left"/>
      <w:pPr>
        <w:ind w:left="5760" w:hanging="360"/>
      </w:pPr>
      <w:rPr>
        <w:rFonts w:hint="default" w:ascii="Courier New" w:hAnsi="Courier New"/>
      </w:rPr>
    </w:lvl>
    <w:lvl w:ilvl="8" w:tplc="3FA0429C">
      <w:start w:val="1"/>
      <w:numFmt w:val="bullet"/>
      <w:lvlText w:val=""/>
      <w:lvlJc w:val="left"/>
      <w:pPr>
        <w:ind w:left="6480" w:hanging="360"/>
      </w:pPr>
      <w:rPr>
        <w:rFonts w:hint="default" w:ascii="Wingdings" w:hAnsi="Wingdings"/>
      </w:rPr>
    </w:lvl>
  </w:abstractNum>
  <w:abstractNum w:abstractNumId="9" w15:restartNumberingAfterBreak="0">
    <w:nsid w:val="223E76DC"/>
    <w:multiLevelType w:val="hybridMultilevel"/>
    <w:tmpl w:val="3D8EC728"/>
    <w:lvl w:ilvl="0" w:tplc="FEC43C74">
      <w:start w:val="1"/>
      <w:numFmt w:val="bullet"/>
      <w:lvlText w:val=""/>
      <w:lvlJc w:val="left"/>
      <w:pPr>
        <w:ind w:left="360" w:hanging="360"/>
      </w:pPr>
      <w:rPr>
        <w:rFonts w:hint="default" w:ascii="Symbol" w:hAnsi="Symbol"/>
      </w:rPr>
    </w:lvl>
    <w:lvl w:ilvl="1" w:tplc="98742B4A">
      <w:start w:val="1"/>
      <w:numFmt w:val="bullet"/>
      <w:lvlText w:val="o"/>
      <w:lvlJc w:val="left"/>
      <w:pPr>
        <w:ind w:left="1440" w:hanging="360"/>
      </w:pPr>
      <w:rPr>
        <w:rFonts w:hint="default" w:ascii="Courier New" w:hAnsi="Courier New"/>
      </w:rPr>
    </w:lvl>
    <w:lvl w:ilvl="2" w:tplc="249A6E86">
      <w:start w:val="1"/>
      <w:numFmt w:val="bullet"/>
      <w:lvlText w:val=""/>
      <w:lvlJc w:val="left"/>
      <w:pPr>
        <w:ind w:left="2160" w:hanging="360"/>
      </w:pPr>
      <w:rPr>
        <w:rFonts w:hint="default" w:ascii="Wingdings" w:hAnsi="Wingdings"/>
      </w:rPr>
    </w:lvl>
    <w:lvl w:ilvl="3" w:tplc="76CCD7F6">
      <w:start w:val="1"/>
      <w:numFmt w:val="bullet"/>
      <w:lvlText w:val=""/>
      <w:lvlJc w:val="left"/>
      <w:pPr>
        <w:ind w:left="2880" w:hanging="360"/>
      </w:pPr>
      <w:rPr>
        <w:rFonts w:hint="default" w:ascii="Symbol" w:hAnsi="Symbol"/>
      </w:rPr>
    </w:lvl>
    <w:lvl w:ilvl="4" w:tplc="9EA0E8D0">
      <w:start w:val="1"/>
      <w:numFmt w:val="bullet"/>
      <w:lvlText w:val="o"/>
      <w:lvlJc w:val="left"/>
      <w:pPr>
        <w:ind w:left="3600" w:hanging="360"/>
      </w:pPr>
      <w:rPr>
        <w:rFonts w:hint="default" w:ascii="Courier New" w:hAnsi="Courier New"/>
      </w:rPr>
    </w:lvl>
    <w:lvl w:ilvl="5" w:tplc="25ACC02E">
      <w:start w:val="1"/>
      <w:numFmt w:val="bullet"/>
      <w:lvlText w:val=""/>
      <w:lvlJc w:val="left"/>
      <w:pPr>
        <w:ind w:left="4320" w:hanging="360"/>
      </w:pPr>
      <w:rPr>
        <w:rFonts w:hint="default" w:ascii="Wingdings" w:hAnsi="Wingdings"/>
      </w:rPr>
    </w:lvl>
    <w:lvl w:ilvl="6" w:tplc="46B0279C">
      <w:start w:val="1"/>
      <w:numFmt w:val="bullet"/>
      <w:lvlText w:val=""/>
      <w:lvlJc w:val="left"/>
      <w:pPr>
        <w:ind w:left="5040" w:hanging="360"/>
      </w:pPr>
      <w:rPr>
        <w:rFonts w:hint="default" w:ascii="Symbol" w:hAnsi="Symbol"/>
      </w:rPr>
    </w:lvl>
    <w:lvl w:ilvl="7" w:tplc="E004B3F2">
      <w:start w:val="1"/>
      <w:numFmt w:val="bullet"/>
      <w:lvlText w:val="o"/>
      <w:lvlJc w:val="left"/>
      <w:pPr>
        <w:ind w:left="5760" w:hanging="360"/>
      </w:pPr>
      <w:rPr>
        <w:rFonts w:hint="default" w:ascii="Courier New" w:hAnsi="Courier New"/>
      </w:rPr>
    </w:lvl>
    <w:lvl w:ilvl="8" w:tplc="DBAACD56">
      <w:start w:val="1"/>
      <w:numFmt w:val="bullet"/>
      <w:lvlText w:val=""/>
      <w:lvlJc w:val="left"/>
      <w:pPr>
        <w:ind w:left="6480" w:hanging="360"/>
      </w:pPr>
      <w:rPr>
        <w:rFonts w:hint="default" w:ascii="Wingdings" w:hAnsi="Wingdings"/>
      </w:rPr>
    </w:lvl>
  </w:abstractNum>
  <w:abstractNum w:abstractNumId="10" w15:restartNumberingAfterBreak="0">
    <w:nsid w:val="265B29B9"/>
    <w:multiLevelType w:val="multilevel"/>
    <w:tmpl w:val="D012E12E"/>
    <w:lvl w:ilvl="0">
      <w:start w:val="1"/>
      <w:numFmt w:val="bullet"/>
      <w:pStyle w:val="bulletundertex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1" w15:restartNumberingAfterBreak="0">
    <w:nsid w:val="31042EF7"/>
    <w:multiLevelType w:val="hybridMultilevel"/>
    <w:tmpl w:val="09D446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1221B43"/>
    <w:multiLevelType w:val="hybridMultilevel"/>
    <w:tmpl w:val="1714A3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2E19EA8"/>
    <w:multiLevelType w:val="hybridMultilevel"/>
    <w:tmpl w:val="D116F80E"/>
    <w:lvl w:ilvl="0" w:tplc="B582CCA0">
      <w:start w:val="1"/>
      <w:numFmt w:val="bullet"/>
      <w:lvlText w:val="·"/>
      <w:lvlJc w:val="left"/>
      <w:pPr>
        <w:ind w:left="720" w:hanging="360"/>
      </w:pPr>
      <w:rPr>
        <w:rFonts w:hint="default" w:ascii="Symbol" w:hAnsi="Symbol"/>
      </w:rPr>
    </w:lvl>
    <w:lvl w:ilvl="1" w:tplc="8DB49572">
      <w:start w:val="1"/>
      <w:numFmt w:val="bullet"/>
      <w:lvlText w:val="o"/>
      <w:lvlJc w:val="left"/>
      <w:pPr>
        <w:ind w:left="1440" w:hanging="360"/>
      </w:pPr>
      <w:rPr>
        <w:rFonts w:hint="default" w:ascii="Courier New" w:hAnsi="Courier New"/>
      </w:rPr>
    </w:lvl>
    <w:lvl w:ilvl="2" w:tplc="C57CCE04">
      <w:start w:val="1"/>
      <w:numFmt w:val="bullet"/>
      <w:lvlText w:val=""/>
      <w:lvlJc w:val="left"/>
      <w:pPr>
        <w:ind w:left="2160" w:hanging="360"/>
      </w:pPr>
      <w:rPr>
        <w:rFonts w:hint="default" w:ascii="Wingdings" w:hAnsi="Wingdings"/>
      </w:rPr>
    </w:lvl>
    <w:lvl w:ilvl="3" w:tplc="08A4FE8C">
      <w:start w:val="1"/>
      <w:numFmt w:val="bullet"/>
      <w:lvlText w:val=""/>
      <w:lvlJc w:val="left"/>
      <w:pPr>
        <w:ind w:left="2880" w:hanging="360"/>
      </w:pPr>
      <w:rPr>
        <w:rFonts w:hint="default" w:ascii="Symbol" w:hAnsi="Symbol"/>
      </w:rPr>
    </w:lvl>
    <w:lvl w:ilvl="4" w:tplc="FA24D446">
      <w:start w:val="1"/>
      <w:numFmt w:val="bullet"/>
      <w:lvlText w:val="o"/>
      <w:lvlJc w:val="left"/>
      <w:pPr>
        <w:ind w:left="3600" w:hanging="360"/>
      </w:pPr>
      <w:rPr>
        <w:rFonts w:hint="default" w:ascii="Courier New" w:hAnsi="Courier New"/>
      </w:rPr>
    </w:lvl>
    <w:lvl w:ilvl="5" w:tplc="292CCBD2">
      <w:start w:val="1"/>
      <w:numFmt w:val="bullet"/>
      <w:lvlText w:val=""/>
      <w:lvlJc w:val="left"/>
      <w:pPr>
        <w:ind w:left="4320" w:hanging="360"/>
      </w:pPr>
      <w:rPr>
        <w:rFonts w:hint="default" w:ascii="Wingdings" w:hAnsi="Wingdings"/>
      </w:rPr>
    </w:lvl>
    <w:lvl w:ilvl="6" w:tplc="F1FC0D32">
      <w:start w:val="1"/>
      <w:numFmt w:val="bullet"/>
      <w:lvlText w:val=""/>
      <w:lvlJc w:val="left"/>
      <w:pPr>
        <w:ind w:left="5040" w:hanging="360"/>
      </w:pPr>
      <w:rPr>
        <w:rFonts w:hint="default" w:ascii="Symbol" w:hAnsi="Symbol"/>
      </w:rPr>
    </w:lvl>
    <w:lvl w:ilvl="7" w:tplc="A64EB034">
      <w:start w:val="1"/>
      <w:numFmt w:val="bullet"/>
      <w:lvlText w:val="o"/>
      <w:lvlJc w:val="left"/>
      <w:pPr>
        <w:ind w:left="5760" w:hanging="360"/>
      </w:pPr>
      <w:rPr>
        <w:rFonts w:hint="default" w:ascii="Courier New" w:hAnsi="Courier New"/>
      </w:rPr>
    </w:lvl>
    <w:lvl w:ilvl="8" w:tplc="31308712">
      <w:start w:val="1"/>
      <w:numFmt w:val="bullet"/>
      <w:lvlText w:val=""/>
      <w:lvlJc w:val="left"/>
      <w:pPr>
        <w:ind w:left="6480" w:hanging="360"/>
      </w:pPr>
      <w:rPr>
        <w:rFonts w:hint="default" w:ascii="Wingdings" w:hAnsi="Wingdings"/>
      </w:rPr>
    </w:lvl>
  </w:abstractNum>
  <w:abstractNum w:abstractNumId="14" w15:restartNumberingAfterBreak="0">
    <w:nsid w:val="359DFDA8"/>
    <w:multiLevelType w:val="hybridMultilevel"/>
    <w:tmpl w:val="D1E4D6B4"/>
    <w:lvl w:ilvl="0" w:tplc="37F65666">
      <w:start w:val="1"/>
      <w:numFmt w:val="bullet"/>
      <w:lvlText w:val=""/>
      <w:lvlJc w:val="left"/>
      <w:pPr>
        <w:ind w:left="360" w:hanging="360"/>
      </w:pPr>
      <w:rPr>
        <w:rFonts w:hint="default" w:ascii="Symbol" w:hAnsi="Symbol"/>
      </w:rPr>
    </w:lvl>
    <w:lvl w:ilvl="1" w:tplc="DE5E48B2">
      <w:start w:val="1"/>
      <w:numFmt w:val="bullet"/>
      <w:lvlText w:val="o"/>
      <w:lvlJc w:val="left"/>
      <w:pPr>
        <w:ind w:left="1440" w:hanging="360"/>
      </w:pPr>
      <w:rPr>
        <w:rFonts w:hint="default" w:ascii="Courier New" w:hAnsi="Courier New"/>
      </w:rPr>
    </w:lvl>
    <w:lvl w:ilvl="2" w:tplc="37CE468A">
      <w:start w:val="1"/>
      <w:numFmt w:val="bullet"/>
      <w:lvlText w:val=""/>
      <w:lvlJc w:val="left"/>
      <w:pPr>
        <w:ind w:left="2160" w:hanging="360"/>
      </w:pPr>
      <w:rPr>
        <w:rFonts w:hint="default" w:ascii="Wingdings" w:hAnsi="Wingdings"/>
      </w:rPr>
    </w:lvl>
    <w:lvl w:ilvl="3" w:tplc="8D6CD21E">
      <w:start w:val="1"/>
      <w:numFmt w:val="bullet"/>
      <w:lvlText w:val=""/>
      <w:lvlJc w:val="left"/>
      <w:pPr>
        <w:ind w:left="2880" w:hanging="360"/>
      </w:pPr>
      <w:rPr>
        <w:rFonts w:hint="default" w:ascii="Symbol" w:hAnsi="Symbol"/>
      </w:rPr>
    </w:lvl>
    <w:lvl w:ilvl="4" w:tplc="89A85F80">
      <w:start w:val="1"/>
      <w:numFmt w:val="bullet"/>
      <w:lvlText w:val="o"/>
      <w:lvlJc w:val="left"/>
      <w:pPr>
        <w:ind w:left="3600" w:hanging="360"/>
      </w:pPr>
      <w:rPr>
        <w:rFonts w:hint="default" w:ascii="Courier New" w:hAnsi="Courier New"/>
      </w:rPr>
    </w:lvl>
    <w:lvl w:ilvl="5" w:tplc="19A88A02">
      <w:start w:val="1"/>
      <w:numFmt w:val="bullet"/>
      <w:lvlText w:val=""/>
      <w:lvlJc w:val="left"/>
      <w:pPr>
        <w:ind w:left="4320" w:hanging="360"/>
      </w:pPr>
      <w:rPr>
        <w:rFonts w:hint="default" w:ascii="Wingdings" w:hAnsi="Wingdings"/>
      </w:rPr>
    </w:lvl>
    <w:lvl w:ilvl="6" w:tplc="DF06AD4E">
      <w:start w:val="1"/>
      <w:numFmt w:val="bullet"/>
      <w:lvlText w:val=""/>
      <w:lvlJc w:val="left"/>
      <w:pPr>
        <w:ind w:left="5040" w:hanging="360"/>
      </w:pPr>
      <w:rPr>
        <w:rFonts w:hint="default" w:ascii="Symbol" w:hAnsi="Symbol"/>
      </w:rPr>
    </w:lvl>
    <w:lvl w:ilvl="7" w:tplc="1DB40516">
      <w:start w:val="1"/>
      <w:numFmt w:val="bullet"/>
      <w:lvlText w:val="o"/>
      <w:lvlJc w:val="left"/>
      <w:pPr>
        <w:ind w:left="5760" w:hanging="360"/>
      </w:pPr>
      <w:rPr>
        <w:rFonts w:hint="default" w:ascii="Courier New" w:hAnsi="Courier New"/>
      </w:rPr>
    </w:lvl>
    <w:lvl w:ilvl="8" w:tplc="7BC6EA5E">
      <w:start w:val="1"/>
      <w:numFmt w:val="bullet"/>
      <w:lvlText w:val=""/>
      <w:lvlJc w:val="left"/>
      <w:pPr>
        <w:ind w:left="6480" w:hanging="360"/>
      </w:pPr>
      <w:rPr>
        <w:rFonts w:hint="default" w:ascii="Wingdings" w:hAnsi="Wingdings"/>
      </w:rPr>
    </w:lvl>
  </w:abstractNum>
  <w:abstractNum w:abstractNumId="15" w15:restartNumberingAfterBreak="0">
    <w:nsid w:val="38195F70"/>
    <w:multiLevelType w:val="multilevel"/>
    <w:tmpl w:val="20D4CC8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6" w15:restartNumberingAfterBreak="0">
    <w:nsid w:val="38A25750"/>
    <w:multiLevelType w:val="hybridMultilevel"/>
    <w:tmpl w:val="E500CF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17955F9"/>
    <w:multiLevelType w:val="hybridMultilevel"/>
    <w:tmpl w:val="D54E9D3A"/>
    <w:lvl w:ilvl="0" w:tplc="591261F6">
      <w:start w:val="1"/>
      <w:numFmt w:val="bullet"/>
      <w:lvlText w:val="·"/>
      <w:lvlJc w:val="left"/>
      <w:pPr>
        <w:ind w:left="720" w:hanging="360"/>
      </w:pPr>
      <w:rPr>
        <w:rFonts w:hint="default" w:ascii="Symbol" w:hAnsi="Symbol"/>
      </w:rPr>
    </w:lvl>
    <w:lvl w:ilvl="1" w:tplc="B88A1BB4">
      <w:start w:val="1"/>
      <w:numFmt w:val="bullet"/>
      <w:lvlText w:val="o"/>
      <w:lvlJc w:val="left"/>
      <w:pPr>
        <w:ind w:left="1440" w:hanging="360"/>
      </w:pPr>
      <w:rPr>
        <w:rFonts w:hint="default" w:ascii="Courier New" w:hAnsi="Courier New"/>
      </w:rPr>
    </w:lvl>
    <w:lvl w:ilvl="2" w:tplc="369EACA6">
      <w:start w:val="1"/>
      <w:numFmt w:val="bullet"/>
      <w:lvlText w:val=""/>
      <w:lvlJc w:val="left"/>
      <w:pPr>
        <w:ind w:left="2160" w:hanging="360"/>
      </w:pPr>
      <w:rPr>
        <w:rFonts w:hint="default" w:ascii="Wingdings" w:hAnsi="Wingdings"/>
      </w:rPr>
    </w:lvl>
    <w:lvl w:ilvl="3" w:tplc="E62843A4">
      <w:start w:val="1"/>
      <w:numFmt w:val="bullet"/>
      <w:lvlText w:val=""/>
      <w:lvlJc w:val="left"/>
      <w:pPr>
        <w:ind w:left="2880" w:hanging="360"/>
      </w:pPr>
      <w:rPr>
        <w:rFonts w:hint="default" w:ascii="Symbol" w:hAnsi="Symbol"/>
      </w:rPr>
    </w:lvl>
    <w:lvl w:ilvl="4" w:tplc="5D5ADCA0">
      <w:start w:val="1"/>
      <w:numFmt w:val="bullet"/>
      <w:lvlText w:val="o"/>
      <w:lvlJc w:val="left"/>
      <w:pPr>
        <w:ind w:left="3600" w:hanging="360"/>
      </w:pPr>
      <w:rPr>
        <w:rFonts w:hint="default" w:ascii="Courier New" w:hAnsi="Courier New"/>
      </w:rPr>
    </w:lvl>
    <w:lvl w:ilvl="5" w:tplc="AA8683C0">
      <w:start w:val="1"/>
      <w:numFmt w:val="bullet"/>
      <w:lvlText w:val=""/>
      <w:lvlJc w:val="left"/>
      <w:pPr>
        <w:ind w:left="4320" w:hanging="360"/>
      </w:pPr>
      <w:rPr>
        <w:rFonts w:hint="default" w:ascii="Wingdings" w:hAnsi="Wingdings"/>
      </w:rPr>
    </w:lvl>
    <w:lvl w:ilvl="6" w:tplc="D884DCC6">
      <w:start w:val="1"/>
      <w:numFmt w:val="bullet"/>
      <w:lvlText w:val=""/>
      <w:lvlJc w:val="left"/>
      <w:pPr>
        <w:ind w:left="5040" w:hanging="360"/>
      </w:pPr>
      <w:rPr>
        <w:rFonts w:hint="default" w:ascii="Symbol" w:hAnsi="Symbol"/>
      </w:rPr>
    </w:lvl>
    <w:lvl w:ilvl="7" w:tplc="18F8680C">
      <w:start w:val="1"/>
      <w:numFmt w:val="bullet"/>
      <w:lvlText w:val="o"/>
      <w:lvlJc w:val="left"/>
      <w:pPr>
        <w:ind w:left="5760" w:hanging="360"/>
      </w:pPr>
      <w:rPr>
        <w:rFonts w:hint="default" w:ascii="Courier New" w:hAnsi="Courier New"/>
      </w:rPr>
    </w:lvl>
    <w:lvl w:ilvl="8" w:tplc="1C86B96A">
      <w:start w:val="1"/>
      <w:numFmt w:val="bullet"/>
      <w:lvlText w:val=""/>
      <w:lvlJc w:val="left"/>
      <w:pPr>
        <w:ind w:left="6480" w:hanging="360"/>
      </w:pPr>
      <w:rPr>
        <w:rFonts w:hint="default" w:ascii="Wingdings" w:hAnsi="Wingdings"/>
      </w:rPr>
    </w:lvl>
  </w:abstractNum>
  <w:abstractNum w:abstractNumId="18" w15:restartNumberingAfterBreak="0">
    <w:nsid w:val="481168AC"/>
    <w:multiLevelType w:val="hybridMultilevel"/>
    <w:tmpl w:val="C68226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A936F29"/>
    <w:multiLevelType w:val="hybridMultilevel"/>
    <w:tmpl w:val="F2184446"/>
    <w:lvl w:ilvl="0" w:tplc="C150C924">
      <w:start w:val="1"/>
      <w:numFmt w:val="bullet"/>
      <w:lvlText w:val="·"/>
      <w:lvlJc w:val="left"/>
      <w:pPr>
        <w:ind w:left="720" w:hanging="360"/>
      </w:pPr>
      <w:rPr>
        <w:rFonts w:hint="default" w:ascii="Symbol" w:hAnsi="Symbol"/>
      </w:rPr>
    </w:lvl>
    <w:lvl w:ilvl="1" w:tplc="0052A922">
      <w:start w:val="1"/>
      <w:numFmt w:val="bullet"/>
      <w:lvlText w:val="o"/>
      <w:lvlJc w:val="left"/>
      <w:pPr>
        <w:ind w:left="1440" w:hanging="360"/>
      </w:pPr>
      <w:rPr>
        <w:rFonts w:hint="default" w:ascii="Courier New" w:hAnsi="Courier New"/>
      </w:rPr>
    </w:lvl>
    <w:lvl w:ilvl="2" w:tplc="F3A23828">
      <w:start w:val="1"/>
      <w:numFmt w:val="bullet"/>
      <w:lvlText w:val=""/>
      <w:lvlJc w:val="left"/>
      <w:pPr>
        <w:ind w:left="2160" w:hanging="360"/>
      </w:pPr>
      <w:rPr>
        <w:rFonts w:hint="default" w:ascii="Wingdings" w:hAnsi="Wingdings"/>
      </w:rPr>
    </w:lvl>
    <w:lvl w:ilvl="3" w:tplc="D99CBC82">
      <w:start w:val="1"/>
      <w:numFmt w:val="bullet"/>
      <w:lvlText w:val=""/>
      <w:lvlJc w:val="left"/>
      <w:pPr>
        <w:ind w:left="2880" w:hanging="360"/>
      </w:pPr>
      <w:rPr>
        <w:rFonts w:hint="default" w:ascii="Symbol" w:hAnsi="Symbol"/>
      </w:rPr>
    </w:lvl>
    <w:lvl w:ilvl="4" w:tplc="4F04A63E">
      <w:start w:val="1"/>
      <w:numFmt w:val="bullet"/>
      <w:lvlText w:val="o"/>
      <w:lvlJc w:val="left"/>
      <w:pPr>
        <w:ind w:left="3600" w:hanging="360"/>
      </w:pPr>
      <w:rPr>
        <w:rFonts w:hint="default" w:ascii="Courier New" w:hAnsi="Courier New"/>
      </w:rPr>
    </w:lvl>
    <w:lvl w:ilvl="5" w:tplc="0C3A69F2">
      <w:start w:val="1"/>
      <w:numFmt w:val="bullet"/>
      <w:lvlText w:val=""/>
      <w:lvlJc w:val="left"/>
      <w:pPr>
        <w:ind w:left="4320" w:hanging="360"/>
      </w:pPr>
      <w:rPr>
        <w:rFonts w:hint="default" w:ascii="Wingdings" w:hAnsi="Wingdings"/>
      </w:rPr>
    </w:lvl>
    <w:lvl w:ilvl="6" w:tplc="ED125758">
      <w:start w:val="1"/>
      <w:numFmt w:val="bullet"/>
      <w:lvlText w:val=""/>
      <w:lvlJc w:val="left"/>
      <w:pPr>
        <w:ind w:left="5040" w:hanging="360"/>
      </w:pPr>
      <w:rPr>
        <w:rFonts w:hint="default" w:ascii="Symbol" w:hAnsi="Symbol"/>
      </w:rPr>
    </w:lvl>
    <w:lvl w:ilvl="7" w:tplc="3BD0E3B6">
      <w:start w:val="1"/>
      <w:numFmt w:val="bullet"/>
      <w:lvlText w:val="o"/>
      <w:lvlJc w:val="left"/>
      <w:pPr>
        <w:ind w:left="5760" w:hanging="360"/>
      </w:pPr>
      <w:rPr>
        <w:rFonts w:hint="default" w:ascii="Courier New" w:hAnsi="Courier New"/>
      </w:rPr>
    </w:lvl>
    <w:lvl w:ilvl="8" w:tplc="60948152">
      <w:start w:val="1"/>
      <w:numFmt w:val="bullet"/>
      <w:lvlText w:val=""/>
      <w:lvlJc w:val="left"/>
      <w:pPr>
        <w:ind w:left="6480" w:hanging="360"/>
      </w:pPr>
      <w:rPr>
        <w:rFonts w:hint="default" w:ascii="Wingdings" w:hAnsi="Wingdings"/>
      </w:rPr>
    </w:lvl>
  </w:abstractNum>
  <w:abstractNum w:abstractNumId="20" w15:restartNumberingAfterBreak="0">
    <w:nsid w:val="508A1017"/>
    <w:multiLevelType w:val="hybridMultilevel"/>
    <w:tmpl w:val="C71280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6F837DB"/>
    <w:multiLevelType w:val="hybridMultilevel"/>
    <w:tmpl w:val="14265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970CC9A"/>
    <w:multiLevelType w:val="hybridMultilevel"/>
    <w:tmpl w:val="AE0699F6"/>
    <w:lvl w:ilvl="0" w:tplc="D71627BA">
      <w:start w:val="1"/>
      <w:numFmt w:val="bullet"/>
      <w:lvlText w:val=""/>
      <w:lvlJc w:val="left"/>
      <w:pPr>
        <w:ind w:left="360" w:hanging="360"/>
      </w:pPr>
      <w:rPr>
        <w:rFonts w:hint="default" w:ascii="Symbol" w:hAnsi="Symbol"/>
      </w:rPr>
    </w:lvl>
    <w:lvl w:ilvl="1" w:tplc="5BEAB330">
      <w:start w:val="1"/>
      <w:numFmt w:val="bullet"/>
      <w:lvlText w:val="o"/>
      <w:lvlJc w:val="left"/>
      <w:pPr>
        <w:ind w:left="1440" w:hanging="360"/>
      </w:pPr>
      <w:rPr>
        <w:rFonts w:hint="default" w:ascii="Courier New" w:hAnsi="Courier New"/>
      </w:rPr>
    </w:lvl>
    <w:lvl w:ilvl="2" w:tplc="DF8E0220">
      <w:start w:val="1"/>
      <w:numFmt w:val="bullet"/>
      <w:lvlText w:val=""/>
      <w:lvlJc w:val="left"/>
      <w:pPr>
        <w:ind w:left="2160" w:hanging="360"/>
      </w:pPr>
      <w:rPr>
        <w:rFonts w:hint="default" w:ascii="Wingdings" w:hAnsi="Wingdings"/>
      </w:rPr>
    </w:lvl>
    <w:lvl w:ilvl="3" w:tplc="F1A4A236">
      <w:start w:val="1"/>
      <w:numFmt w:val="bullet"/>
      <w:lvlText w:val=""/>
      <w:lvlJc w:val="left"/>
      <w:pPr>
        <w:ind w:left="2880" w:hanging="360"/>
      </w:pPr>
      <w:rPr>
        <w:rFonts w:hint="default" w:ascii="Symbol" w:hAnsi="Symbol"/>
      </w:rPr>
    </w:lvl>
    <w:lvl w:ilvl="4" w:tplc="66A086BA">
      <w:start w:val="1"/>
      <w:numFmt w:val="bullet"/>
      <w:lvlText w:val="o"/>
      <w:lvlJc w:val="left"/>
      <w:pPr>
        <w:ind w:left="3600" w:hanging="360"/>
      </w:pPr>
      <w:rPr>
        <w:rFonts w:hint="default" w:ascii="Courier New" w:hAnsi="Courier New"/>
      </w:rPr>
    </w:lvl>
    <w:lvl w:ilvl="5" w:tplc="FE8E1DF4">
      <w:start w:val="1"/>
      <w:numFmt w:val="bullet"/>
      <w:lvlText w:val=""/>
      <w:lvlJc w:val="left"/>
      <w:pPr>
        <w:ind w:left="4320" w:hanging="360"/>
      </w:pPr>
      <w:rPr>
        <w:rFonts w:hint="default" w:ascii="Wingdings" w:hAnsi="Wingdings"/>
      </w:rPr>
    </w:lvl>
    <w:lvl w:ilvl="6" w:tplc="9CE0EE6E">
      <w:start w:val="1"/>
      <w:numFmt w:val="bullet"/>
      <w:lvlText w:val=""/>
      <w:lvlJc w:val="left"/>
      <w:pPr>
        <w:ind w:left="5040" w:hanging="360"/>
      </w:pPr>
      <w:rPr>
        <w:rFonts w:hint="default" w:ascii="Symbol" w:hAnsi="Symbol"/>
      </w:rPr>
    </w:lvl>
    <w:lvl w:ilvl="7" w:tplc="7C1471F8">
      <w:start w:val="1"/>
      <w:numFmt w:val="bullet"/>
      <w:lvlText w:val="o"/>
      <w:lvlJc w:val="left"/>
      <w:pPr>
        <w:ind w:left="5760" w:hanging="360"/>
      </w:pPr>
      <w:rPr>
        <w:rFonts w:hint="default" w:ascii="Courier New" w:hAnsi="Courier New"/>
      </w:rPr>
    </w:lvl>
    <w:lvl w:ilvl="8" w:tplc="B37AC7C6">
      <w:start w:val="1"/>
      <w:numFmt w:val="bullet"/>
      <w:lvlText w:val=""/>
      <w:lvlJc w:val="left"/>
      <w:pPr>
        <w:ind w:left="6480" w:hanging="360"/>
      </w:pPr>
      <w:rPr>
        <w:rFonts w:hint="default" w:ascii="Wingdings" w:hAnsi="Wingdings"/>
      </w:rPr>
    </w:lvl>
  </w:abstractNum>
  <w:abstractNum w:abstractNumId="23" w15:restartNumberingAfterBreak="0">
    <w:nsid w:val="61A1D986"/>
    <w:multiLevelType w:val="hybridMultilevel"/>
    <w:tmpl w:val="EC66B4FC"/>
    <w:lvl w:ilvl="0" w:tplc="A676AA32">
      <w:start w:val="1"/>
      <w:numFmt w:val="bullet"/>
      <w:lvlText w:val=""/>
      <w:lvlJc w:val="left"/>
      <w:pPr>
        <w:ind w:left="720" w:hanging="360"/>
      </w:pPr>
      <w:rPr>
        <w:rFonts w:hint="default" w:ascii="Symbol" w:hAnsi="Symbol"/>
      </w:rPr>
    </w:lvl>
    <w:lvl w:ilvl="1" w:tplc="BBA42CB8">
      <w:start w:val="1"/>
      <w:numFmt w:val="bullet"/>
      <w:lvlText w:val="o"/>
      <w:lvlJc w:val="left"/>
      <w:pPr>
        <w:ind w:left="1440" w:hanging="360"/>
      </w:pPr>
      <w:rPr>
        <w:rFonts w:hint="default" w:ascii="Courier New" w:hAnsi="Courier New"/>
      </w:rPr>
    </w:lvl>
    <w:lvl w:ilvl="2" w:tplc="1E3EB4EA">
      <w:start w:val="1"/>
      <w:numFmt w:val="bullet"/>
      <w:lvlText w:val=""/>
      <w:lvlJc w:val="left"/>
      <w:pPr>
        <w:ind w:left="2160" w:hanging="360"/>
      </w:pPr>
      <w:rPr>
        <w:rFonts w:hint="default" w:ascii="Wingdings" w:hAnsi="Wingdings"/>
      </w:rPr>
    </w:lvl>
    <w:lvl w:ilvl="3" w:tplc="1C483EE4">
      <w:start w:val="1"/>
      <w:numFmt w:val="bullet"/>
      <w:lvlText w:val=""/>
      <w:lvlJc w:val="left"/>
      <w:pPr>
        <w:ind w:left="2880" w:hanging="360"/>
      </w:pPr>
      <w:rPr>
        <w:rFonts w:hint="default" w:ascii="Symbol" w:hAnsi="Symbol"/>
      </w:rPr>
    </w:lvl>
    <w:lvl w:ilvl="4" w:tplc="2DEE6ACC">
      <w:start w:val="1"/>
      <w:numFmt w:val="bullet"/>
      <w:lvlText w:val="o"/>
      <w:lvlJc w:val="left"/>
      <w:pPr>
        <w:ind w:left="3600" w:hanging="360"/>
      </w:pPr>
      <w:rPr>
        <w:rFonts w:hint="default" w:ascii="Courier New" w:hAnsi="Courier New"/>
      </w:rPr>
    </w:lvl>
    <w:lvl w:ilvl="5" w:tplc="9002082A">
      <w:start w:val="1"/>
      <w:numFmt w:val="bullet"/>
      <w:lvlText w:val=""/>
      <w:lvlJc w:val="left"/>
      <w:pPr>
        <w:ind w:left="4320" w:hanging="360"/>
      </w:pPr>
      <w:rPr>
        <w:rFonts w:hint="default" w:ascii="Wingdings" w:hAnsi="Wingdings"/>
      </w:rPr>
    </w:lvl>
    <w:lvl w:ilvl="6" w:tplc="85CEC422">
      <w:start w:val="1"/>
      <w:numFmt w:val="bullet"/>
      <w:lvlText w:val=""/>
      <w:lvlJc w:val="left"/>
      <w:pPr>
        <w:ind w:left="5040" w:hanging="360"/>
      </w:pPr>
      <w:rPr>
        <w:rFonts w:hint="default" w:ascii="Symbol" w:hAnsi="Symbol"/>
      </w:rPr>
    </w:lvl>
    <w:lvl w:ilvl="7" w:tplc="C71ABC50">
      <w:start w:val="1"/>
      <w:numFmt w:val="bullet"/>
      <w:lvlText w:val="o"/>
      <w:lvlJc w:val="left"/>
      <w:pPr>
        <w:ind w:left="5760" w:hanging="360"/>
      </w:pPr>
      <w:rPr>
        <w:rFonts w:hint="default" w:ascii="Courier New" w:hAnsi="Courier New"/>
      </w:rPr>
    </w:lvl>
    <w:lvl w:ilvl="8" w:tplc="C15697F8">
      <w:start w:val="1"/>
      <w:numFmt w:val="bullet"/>
      <w:lvlText w:val=""/>
      <w:lvlJc w:val="left"/>
      <w:pPr>
        <w:ind w:left="6480" w:hanging="360"/>
      </w:pPr>
      <w:rPr>
        <w:rFonts w:hint="default" w:ascii="Wingdings" w:hAnsi="Wingdings"/>
      </w:rPr>
    </w:lvl>
  </w:abstractNum>
  <w:abstractNum w:abstractNumId="24" w15:restartNumberingAfterBreak="0">
    <w:nsid w:val="62622E1F"/>
    <w:multiLevelType w:val="hybridMultilevel"/>
    <w:tmpl w:val="99C0FF82"/>
    <w:lvl w:ilvl="0" w:tplc="D0A601F8">
      <w:start w:val="1"/>
      <w:numFmt w:val="bullet"/>
      <w:lvlText w:val=""/>
      <w:lvlJc w:val="left"/>
      <w:pPr>
        <w:ind w:left="720" w:hanging="360"/>
      </w:pPr>
      <w:rPr>
        <w:rFonts w:hint="default" w:ascii="Symbol" w:hAnsi="Symbol"/>
      </w:rPr>
    </w:lvl>
    <w:lvl w:ilvl="1" w:tplc="D36EC81A">
      <w:start w:val="1"/>
      <w:numFmt w:val="bullet"/>
      <w:lvlText w:val="o"/>
      <w:lvlJc w:val="left"/>
      <w:pPr>
        <w:ind w:left="1440" w:hanging="360"/>
      </w:pPr>
      <w:rPr>
        <w:rFonts w:hint="default" w:ascii="Courier New" w:hAnsi="Courier New"/>
      </w:rPr>
    </w:lvl>
    <w:lvl w:ilvl="2" w:tplc="3B0249F6">
      <w:start w:val="1"/>
      <w:numFmt w:val="bullet"/>
      <w:lvlText w:val=""/>
      <w:lvlJc w:val="left"/>
      <w:pPr>
        <w:ind w:left="2160" w:hanging="360"/>
      </w:pPr>
      <w:rPr>
        <w:rFonts w:hint="default" w:ascii="Wingdings" w:hAnsi="Wingdings"/>
      </w:rPr>
    </w:lvl>
    <w:lvl w:ilvl="3" w:tplc="CD141606">
      <w:start w:val="1"/>
      <w:numFmt w:val="bullet"/>
      <w:lvlText w:val=""/>
      <w:lvlJc w:val="left"/>
      <w:pPr>
        <w:ind w:left="2880" w:hanging="360"/>
      </w:pPr>
      <w:rPr>
        <w:rFonts w:hint="default" w:ascii="Symbol" w:hAnsi="Symbol"/>
      </w:rPr>
    </w:lvl>
    <w:lvl w:ilvl="4" w:tplc="3B28EFC2">
      <w:start w:val="1"/>
      <w:numFmt w:val="bullet"/>
      <w:lvlText w:val="o"/>
      <w:lvlJc w:val="left"/>
      <w:pPr>
        <w:ind w:left="3600" w:hanging="360"/>
      </w:pPr>
      <w:rPr>
        <w:rFonts w:hint="default" w:ascii="Courier New" w:hAnsi="Courier New"/>
      </w:rPr>
    </w:lvl>
    <w:lvl w:ilvl="5" w:tplc="9B14D2B6">
      <w:start w:val="1"/>
      <w:numFmt w:val="bullet"/>
      <w:lvlText w:val=""/>
      <w:lvlJc w:val="left"/>
      <w:pPr>
        <w:ind w:left="4320" w:hanging="360"/>
      </w:pPr>
      <w:rPr>
        <w:rFonts w:hint="default" w:ascii="Wingdings" w:hAnsi="Wingdings"/>
      </w:rPr>
    </w:lvl>
    <w:lvl w:ilvl="6" w:tplc="1B2823F0">
      <w:start w:val="1"/>
      <w:numFmt w:val="bullet"/>
      <w:lvlText w:val=""/>
      <w:lvlJc w:val="left"/>
      <w:pPr>
        <w:ind w:left="5040" w:hanging="360"/>
      </w:pPr>
      <w:rPr>
        <w:rFonts w:hint="default" w:ascii="Symbol" w:hAnsi="Symbol"/>
      </w:rPr>
    </w:lvl>
    <w:lvl w:ilvl="7" w:tplc="09E28198">
      <w:start w:val="1"/>
      <w:numFmt w:val="bullet"/>
      <w:lvlText w:val="o"/>
      <w:lvlJc w:val="left"/>
      <w:pPr>
        <w:ind w:left="5760" w:hanging="360"/>
      </w:pPr>
      <w:rPr>
        <w:rFonts w:hint="default" w:ascii="Courier New" w:hAnsi="Courier New"/>
      </w:rPr>
    </w:lvl>
    <w:lvl w:ilvl="8" w:tplc="07908B0E">
      <w:start w:val="1"/>
      <w:numFmt w:val="bullet"/>
      <w:lvlText w:val=""/>
      <w:lvlJc w:val="left"/>
      <w:pPr>
        <w:ind w:left="6480" w:hanging="360"/>
      </w:pPr>
      <w:rPr>
        <w:rFonts w:hint="default" w:ascii="Wingdings" w:hAnsi="Wingdings"/>
      </w:rPr>
    </w:lvl>
  </w:abstractNum>
  <w:abstractNum w:abstractNumId="25" w15:restartNumberingAfterBreak="0">
    <w:nsid w:val="6CE6E154"/>
    <w:multiLevelType w:val="hybridMultilevel"/>
    <w:tmpl w:val="271CA8DA"/>
    <w:lvl w:ilvl="0" w:tplc="5676893A">
      <w:start w:val="1"/>
      <w:numFmt w:val="bullet"/>
      <w:lvlText w:val=""/>
      <w:lvlJc w:val="left"/>
      <w:pPr>
        <w:ind w:left="720" w:hanging="360"/>
      </w:pPr>
      <w:rPr>
        <w:rFonts w:hint="default" w:ascii="Symbol" w:hAnsi="Symbol"/>
      </w:rPr>
    </w:lvl>
    <w:lvl w:ilvl="1" w:tplc="1DB4E8E8">
      <w:start w:val="1"/>
      <w:numFmt w:val="bullet"/>
      <w:lvlText w:val="o"/>
      <w:lvlJc w:val="left"/>
      <w:pPr>
        <w:ind w:left="1440" w:hanging="360"/>
      </w:pPr>
      <w:rPr>
        <w:rFonts w:hint="default" w:ascii="Courier New" w:hAnsi="Courier New"/>
      </w:rPr>
    </w:lvl>
    <w:lvl w:ilvl="2" w:tplc="BDDEA776">
      <w:start w:val="1"/>
      <w:numFmt w:val="bullet"/>
      <w:lvlText w:val=""/>
      <w:lvlJc w:val="left"/>
      <w:pPr>
        <w:ind w:left="2160" w:hanging="360"/>
      </w:pPr>
      <w:rPr>
        <w:rFonts w:hint="default" w:ascii="Wingdings" w:hAnsi="Wingdings"/>
      </w:rPr>
    </w:lvl>
    <w:lvl w:ilvl="3" w:tplc="0846DCD8">
      <w:start w:val="1"/>
      <w:numFmt w:val="bullet"/>
      <w:lvlText w:val=""/>
      <w:lvlJc w:val="left"/>
      <w:pPr>
        <w:ind w:left="2880" w:hanging="360"/>
      </w:pPr>
      <w:rPr>
        <w:rFonts w:hint="default" w:ascii="Symbol" w:hAnsi="Symbol"/>
      </w:rPr>
    </w:lvl>
    <w:lvl w:ilvl="4" w:tplc="006EE520">
      <w:start w:val="1"/>
      <w:numFmt w:val="bullet"/>
      <w:lvlText w:val="o"/>
      <w:lvlJc w:val="left"/>
      <w:pPr>
        <w:ind w:left="3600" w:hanging="360"/>
      </w:pPr>
      <w:rPr>
        <w:rFonts w:hint="default" w:ascii="Courier New" w:hAnsi="Courier New"/>
      </w:rPr>
    </w:lvl>
    <w:lvl w:ilvl="5" w:tplc="B51EEEC2">
      <w:start w:val="1"/>
      <w:numFmt w:val="bullet"/>
      <w:lvlText w:val=""/>
      <w:lvlJc w:val="left"/>
      <w:pPr>
        <w:ind w:left="4320" w:hanging="360"/>
      </w:pPr>
      <w:rPr>
        <w:rFonts w:hint="default" w:ascii="Wingdings" w:hAnsi="Wingdings"/>
      </w:rPr>
    </w:lvl>
    <w:lvl w:ilvl="6" w:tplc="4232E362">
      <w:start w:val="1"/>
      <w:numFmt w:val="bullet"/>
      <w:lvlText w:val=""/>
      <w:lvlJc w:val="left"/>
      <w:pPr>
        <w:ind w:left="5040" w:hanging="360"/>
      </w:pPr>
      <w:rPr>
        <w:rFonts w:hint="default" w:ascii="Symbol" w:hAnsi="Symbol"/>
      </w:rPr>
    </w:lvl>
    <w:lvl w:ilvl="7" w:tplc="A590293E">
      <w:start w:val="1"/>
      <w:numFmt w:val="bullet"/>
      <w:lvlText w:val="o"/>
      <w:lvlJc w:val="left"/>
      <w:pPr>
        <w:ind w:left="5760" w:hanging="360"/>
      </w:pPr>
      <w:rPr>
        <w:rFonts w:hint="default" w:ascii="Courier New" w:hAnsi="Courier New"/>
      </w:rPr>
    </w:lvl>
    <w:lvl w:ilvl="8" w:tplc="965E3B56">
      <w:start w:val="1"/>
      <w:numFmt w:val="bullet"/>
      <w:lvlText w:val=""/>
      <w:lvlJc w:val="left"/>
      <w:pPr>
        <w:ind w:left="6480" w:hanging="360"/>
      </w:pPr>
      <w:rPr>
        <w:rFonts w:hint="default" w:ascii="Wingdings" w:hAnsi="Wingdings"/>
      </w:rPr>
    </w:lvl>
  </w:abstractNum>
  <w:abstractNum w:abstractNumId="26" w15:restartNumberingAfterBreak="0">
    <w:nsid w:val="6E4765E2"/>
    <w:multiLevelType w:val="hybridMultilevel"/>
    <w:tmpl w:val="C582C0B0"/>
    <w:lvl w:ilvl="0" w:tplc="A7BEBC0E">
      <w:start w:val="1"/>
      <w:numFmt w:val="bullet"/>
      <w:lvlText w:val="·"/>
      <w:lvlJc w:val="left"/>
      <w:pPr>
        <w:ind w:left="720" w:hanging="360"/>
      </w:pPr>
      <w:rPr>
        <w:rFonts w:hint="default" w:ascii="Symbol" w:hAnsi="Symbol"/>
      </w:rPr>
    </w:lvl>
    <w:lvl w:ilvl="1" w:tplc="00E6D1FA">
      <w:start w:val="1"/>
      <w:numFmt w:val="bullet"/>
      <w:lvlText w:val="o"/>
      <w:lvlJc w:val="left"/>
      <w:pPr>
        <w:ind w:left="1440" w:hanging="360"/>
      </w:pPr>
      <w:rPr>
        <w:rFonts w:hint="default" w:ascii="Courier New" w:hAnsi="Courier New"/>
      </w:rPr>
    </w:lvl>
    <w:lvl w:ilvl="2" w:tplc="F508E96E">
      <w:start w:val="1"/>
      <w:numFmt w:val="bullet"/>
      <w:lvlText w:val=""/>
      <w:lvlJc w:val="left"/>
      <w:pPr>
        <w:ind w:left="2160" w:hanging="360"/>
      </w:pPr>
      <w:rPr>
        <w:rFonts w:hint="default" w:ascii="Wingdings" w:hAnsi="Wingdings"/>
      </w:rPr>
    </w:lvl>
    <w:lvl w:ilvl="3" w:tplc="AC1EAB0A">
      <w:start w:val="1"/>
      <w:numFmt w:val="bullet"/>
      <w:lvlText w:val=""/>
      <w:lvlJc w:val="left"/>
      <w:pPr>
        <w:ind w:left="2880" w:hanging="360"/>
      </w:pPr>
      <w:rPr>
        <w:rFonts w:hint="default" w:ascii="Symbol" w:hAnsi="Symbol"/>
      </w:rPr>
    </w:lvl>
    <w:lvl w:ilvl="4" w:tplc="1E22694C">
      <w:start w:val="1"/>
      <w:numFmt w:val="bullet"/>
      <w:lvlText w:val="o"/>
      <w:lvlJc w:val="left"/>
      <w:pPr>
        <w:ind w:left="3600" w:hanging="360"/>
      </w:pPr>
      <w:rPr>
        <w:rFonts w:hint="default" w:ascii="Courier New" w:hAnsi="Courier New"/>
      </w:rPr>
    </w:lvl>
    <w:lvl w:ilvl="5" w:tplc="FDD80872">
      <w:start w:val="1"/>
      <w:numFmt w:val="bullet"/>
      <w:lvlText w:val=""/>
      <w:lvlJc w:val="left"/>
      <w:pPr>
        <w:ind w:left="4320" w:hanging="360"/>
      </w:pPr>
      <w:rPr>
        <w:rFonts w:hint="default" w:ascii="Wingdings" w:hAnsi="Wingdings"/>
      </w:rPr>
    </w:lvl>
    <w:lvl w:ilvl="6" w:tplc="6134A126">
      <w:start w:val="1"/>
      <w:numFmt w:val="bullet"/>
      <w:lvlText w:val=""/>
      <w:lvlJc w:val="left"/>
      <w:pPr>
        <w:ind w:left="5040" w:hanging="360"/>
      </w:pPr>
      <w:rPr>
        <w:rFonts w:hint="default" w:ascii="Symbol" w:hAnsi="Symbol"/>
      </w:rPr>
    </w:lvl>
    <w:lvl w:ilvl="7" w:tplc="C5B08540">
      <w:start w:val="1"/>
      <w:numFmt w:val="bullet"/>
      <w:lvlText w:val="o"/>
      <w:lvlJc w:val="left"/>
      <w:pPr>
        <w:ind w:left="5760" w:hanging="360"/>
      </w:pPr>
      <w:rPr>
        <w:rFonts w:hint="default" w:ascii="Courier New" w:hAnsi="Courier New"/>
      </w:rPr>
    </w:lvl>
    <w:lvl w:ilvl="8" w:tplc="73C6E588">
      <w:start w:val="1"/>
      <w:numFmt w:val="bullet"/>
      <w:lvlText w:val=""/>
      <w:lvlJc w:val="left"/>
      <w:pPr>
        <w:ind w:left="6480" w:hanging="360"/>
      </w:pPr>
      <w:rPr>
        <w:rFonts w:hint="default" w:ascii="Wingdings" w:hAnsi="Wingdings"/>
      </w:rPr>
    </w:lvl>
  </w:abstractNum>
  <w:abstractNum w:abstractNumId="27" w15:restartNumberingAfterBreak="0">
    <w:nsid w:val="715524E8"/>
    <w:multiLevelType w:val="hybridMultilevel"/>
    <w:tmpl w:val="3A789A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F9C08A3"/>
    <w:multiLevelType w:val="hybridMultilevel"/>
    <w:tmpl w:val="D3A63A9A"/>
    <w:lvl w:ilvl="0" w:tplc="8C924554">
      <w:start w:val="1"/>
      <w:numFmt w:val="bullet"/>
      <w:lvlText w:val=""/>
      <w:lvlJc w:val="left"/>
      <w:pPr>
        <w:ind w:left="720" w:hanging="360"/>
      </w:pPr>
      <w:rPr>
        <w:rFonts w:hint="default" w:ascii="Symbol" w:hAnsi="Symbol"/>
      </w:rPr>
    </w:lvl>
    <w:lvl w:ilvl="1" w:tplc="F9003CF0">
      <w:start w:val="1"/>
      <w:numFmt w:val="bullet"/>
      <w:lvlText w:val="o"/>
      <w:lvlJc w:val="left"/>
      <w:pPr>
        <w:ind w:left="1440" w:hanging="360"/>
      </w:pPr>
      <w:rPr>
        <w:rFonts w:hint="default" w:ascii="Courier New" w:hAnsi="Courier New"/>
      </w:rPr>
    </w:lvl>
    <w:lvl w:ilvl="2" w:tplc="56C644EC">
      <w:start w:val="1"/>
      <w:numFmt w:val="bullet"/>
      <w:lvlText w:val=""/>
      <w:lvlJc w:val="left"/>
      <w:pPr>
        <w:ind w:left="2160" w:hanging="360"/>
      </w:pPr>
      <w:rPr>
        <w:rFonts w:hint="default" w:ascii="Wingdings" w:hAnsi="Wingdings"/>
      </w:rPr>
    </w:lvl>
    <w:lvl w:ilvl="3" w:tplc="6FF474AE">
      <w:start w:val="1"/>
      <w:numFmt w:val="bullet"/>
      <w:lvlText w:val=""/>
      <w:lvlJc w:val="left"/>
      <w:pPr>
        <w:ind w:left="2880" w:hanging="360"/>
      </w:pPr>
      <w:rPr>
        <w:rFonts w:hint="default" w:ascii="Symbol" w:hAnsi="Symbol"/>
      </w:rPr>
    </w:lvl>
    <w:lvl w:ilvl="4" w:tplc="D36EADD8">
      <w:start w:val="1"/>
      <w:numFmt w:val="bullet"/>
      <w:lvlText w:val="o"/>
      <w:lvlJc w:val="left"/>
      <w:pPr>
        <w:ind w:left="3600" w:hanging="360"/>
      </w:pPr>
      <w:rPr>
        <w:rFonts w:hint="default" w:ascii="Courier New" w:hAnsi="Courier New"/>
      </w:rPr>
    </w:lvl>
    <w:lvl w:ilvl="5" w:tplc="A4DE5AE8">
      <w:start w:val="1"/>
      <w:numFmt w:val="bullet"/>
      <w:lvlText w:val=""/>
      <w:lvlJc w:val="left"/>
      <w:pPr>
        <w:ind w:left="4320" w:hanging="360"/>
      </w:pPr>
      <w:rPr>
        <w:rFonts w:hint="default" w:ascii="Wingdings" w:hAnsi="Wingdings"/>
      </w:rPr>
    </w:lvl>
    <w:lvl w:ilvl="6" w:tplc="D6F06086">
      <w:start w:val="1"/>
      <w:numFmt w:val="bullet"/>
      <w:lvlText w:val=""/>
      <w:lvlJc w:val="left"/>
      <w:pPr>
        <w:ind w:left="5040" w:hanging="360"/>
      </w:pPr>
      <w:rPr>
        <w:rFonts w:hint="default" w:ascii="Symbol" w:hAnsi="Symbol"/>
      </w:rPr>
    </w:lvl>
    <w:lvl w:ilvl="7" w:tplc="4F88A0E2">
      <w:start w:val="1"/>
      <w:numFmt w:val="bullet"/>
      <w:lvlText w:val="o"/>
      <w:lvlJc w:val="left"/>
      <w:pPr>
        <w:ind w:left="5760" w:hanging="360"/>
      </w:pPr>
      <w:rPr>
        <w:rFonts w:hint="default" w:ascii="Courier New" w:hAnsi="Courier New"/>
      </w:rPr>
    </w:lvl>
    <w:lvl w:ilvl="8" w:tplc="87A681CA">
      <w:start w:val="1"/>
      <w:numFmt w:val="bullet"/>
      <w:lvlText w:val=""/>
      <w:lvlJc w:val="left"/>
      <w:pPr>
        <w:ind w:left="6480" w:hanging="360"/>
      </w:pPr>
      <w:rPr>
        <w:rFonts w:hint="default" w:ascii="Wingdings" w:hAnsi="Wingdings"/>
      </w:rPr>
    </w:lvl>
  </w:abstractNum>
  <w:num w:numId="30">
    <w:abstractNumId w:val="29"/>
  </w:num>
  <w:num w:numId="1" w16cid:durableId="410540728">
    <w:abstractNumId w:val="8"/>
  </w:num>
  <w:num w:numId="2" w16cid:durableId="1494563127">
    <w:abstractNumId w:val="25"/>
  </w:num>
  <w:num w:numId="3" w16cid:durableId="540554972">
    <w:abstractNumId w:val="28"/>
  </w:num>
  <w:num w:numId="4" w16cid:durableId="1205142074">
    <w:abstractNumId w:val="24"/>
  </w:num>
  <w:num w:numId="5" w16cid:durableId="1987515049">
    <w:abstractNumId w:val="23"/>
  </w:num>
  <w:num w:numId="6" w16cid:durableId="276909311">
    <w:abstractNumId w:val="17"/>
  </w:num>
  <w:num w:numId="7" w16cid:durableId="1074353144">
    <w:abstractNumId w:val="26"/>
  </w:num>
  <w:num w:numId="8" w16cid:durableId="1864124214">
    <w:abstractNumId w:val="19"/>
  </w:num>
  <w:num w:numId="9" w16cid:durableId="470368228">
    <w:abstractNumId w:val="13"/>
  </w:num>
  <w:num w:numId="10" w16cid:durableId="206534344">
    <w:abstractNumId w:val="6"/>
  </w:num>
  <w:num w:numId="11" w16cid:durableId="905408682">
    <w:abstractNumId w:val="9"/>
  </w:num>
  <w:num w:numId="12" w16cid:durableId="1736397187">
    <w:abstractNumId w:val="5"/>
  </w:num>
  <w:num w:numId="13" w16cid:durableId="1105424062">
    <w:abstractNumId w:val="14"/>
  </w:num>
  <w:num w:numId="14" w16cid:durableId="945113322">
    <w:abstractNumId w:val="22"/>
  </w:num>
  <w:num w:numId="15" w16cid:durableId="777212349">
    <w:abstractNumId w:val="4"/>
  </w:num>
  <w:num w:numId="16" w16cid:durableId="434329673">
    <w:abstractNumId w:val="3"/>
  </w:num>
  <w:num w:numId="17" w16cid:durableId="1839155080">
    <w:abstractNumId w:val="10"/>
  </w:num>
  <w:num w:numId="18" w16cid:durableId="975528292">
    <w:abstractNumId w:val="7"/>
  </w:num>
  <w:num w:numId="19" w16cid:durableId="703554000">
    <w:abstractNumId w:val="15"/>
  </w:num>
  <w:num w:numId="20" w16cid:durableId="1450002679">
    <w:abstractNumId w:val="27"/>
  </w:num>
  <w:num w:numId="21" w16cid:durableId="2139450036">
    <w:abstractNumId w:val="16"/>
  </w:num>
  <w:num w:numId="22" w16cid:durableId="936715503">
    <w:abstractNumId w:val="12"/>
  </w:num>
  <w:num w:numId="23" w16cid:durableId="795366886">
    <w:abstractNumId w:val="21"/>
  </w:num>
  <w:num w:numId="24" w16cid:durableId="1353798934">
    <w:abstractNumId w:val="2"/>
  </w:num>
  <w:num w:numId="25" w16cid:durableId="50856834">
    <w:abstractNumId w:val="11"/>
  </w:num>
  <w:num w:numId="26" w16cid:durableId="1366443261">
    <w:abstractNumId w:val="20"/>
  </w:num>
  <w:num w:numId="27" w16cid:durableId="423188343">
    <w:abstractNumId w:val="18"/>
  </w:num>
  <w:num w:numId="28" w16cid:durableId="2015378515">
    <w:abstractNumId w:val="0"/>
  </w:num>
  <w:num w:numId="29" w16cid:durableId="712509109">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5B6"/>
    <w:rsid w:val="0001265D"/>
    <w:rsid w:val="00027C28"/>
    <w:rsid w:val="00034602"/>
    <w:rsid w:val="00064B3E"/>
    <w:rsid w:val="000669C0"/>
    <w:rsid w:val="00095DBB"/>
    <w:rsid w:val="000A1B78"/>
    <w:rsid w:val="000A570E"/>
    <w:rsid w:val="000A65AE"/>
    <w:rsid w:val="000A6B5E"/>
    <w:rsid w:val="000C1ECD"/>
    <w:rsid w:val="000F26CC"/>
    <w:rsid w:val="000F3C67"/>
    <w:rsid w:val="00111890"/>
    <w:rsid w:val="001404B8"/>
    <w:rsid w:val="00150CDD"/>
    <w:rsid w:val="0016287E"/>
    <w:rsid w:val="00164189"/>
    <w:rsid w:val="00177E07"/>
    <w:rsid w:val="00185834"/>
    <w:rsid w:val="00186606"/>
    <w:rsid w:val="00191C22"/>
    <w:rsid w:val="00195AB1"/>
    <w:rsid w:val="001C643C"/>
    <w:rsid w:val="001E0F57"/>
    <w:rsid w:val="001F2542"/>
    <w:rsid w:val="00227D0C"/>
    <w:rsid w:val="0024124F"/>
    <w:rsid w:val="002438FB"/>
    <w:rsid w:val="002458D4"/>
    <w:rsid w:val="002748B5"/>
    <w:rsid w:val="00276633"/>
    <w:rsid w:val="00284431"/>
    <w:rsid w:val="00291BB6"/>
    <w:rsid w:val="002A6289"/>
    <w:rsid w:val="002B04FD"/>
    <w:rsid w:val="002C626E"/>
    <w:rsid w:val="002CC219"/>
    <w:rsid w:val="002D031C"/>
    <w:rsid w:val="002E58D4"/>
    <w:rsid w:val="00305079"/>
    <w:rsid w:val="003069CB"/>
    <w:rsid w:val="00315268"/>
    <w:rsid w:val="0033138A"/>
    <w:rsid w:val="0034217A"/>
    <w:rsid w:val="00373D8E"/>
    <w:rsid w:val="00374915"/>
    <w:rsid w:val="00375D6F"/>
    <w:rsid w:val="00381EE3"/>
    <w:rsid w:val="003B79E0"/>
    <w:rsid w:val="003C2736"/>
    <w:rsid w:val="003C58D6"/>
    <w:rsid w:val="003C6260"/>
    <w:rsid w:val="003D0DAE"/>
    <w:rsid w:val="003F05B6"/>
    <w:rsid w:val="003F56BB"/>
    <w:rsid w:val="004105E7"/>
    <w:rsid w:val="0042044E"/>
    <w:rsid w:val="00443446"/>
    <w:rsid w:val="00474D09"/>
    <w:rsid w:val="004763BA"/>
    <w:rsid w:val="00492DD4"/>
    <w:rsid w:val="004B4AD7"/>
    <w:rsid w:val="004C1B6A"/>
    <w:rsid w:val="004D147C"/>
    <w:rsid w:val="004E33ED"/>
    <w:rsid w:val="004F00DA"/>
    <w:rsid w:val="00525A84"/>
    <w:rsid w:val="0052775E"/>
    <w:rsid w:val="005338C3"/>
    <w:rsid w:val="0056573C"/>
    <w:rsid w:val="00596DC8"/>
    <w:rsid w:val="005B68CC"/>
    <w:rsid w:val="005D431D"/>
    <w:rsid w:val="005E4BF0"/>
    <w:rsid w:val="00610254"/>
    <w:rsid w:val="006165DC"/>
    <w:rsid w:val="00623B35"/>
    <w:rsid w:val="0063119E"/>
    <w:rsid w:val="006973CC"/>
    <w:rsid w:val="006A63BE"/>
    <w:rsid w:val="006E0E76"/>
    <w:rsid w:val="006E4C3E"/>
    <w:rsid w:val="0070443E"/>
    <w:rsid w:val="0071417A"/>
    <w:rsid w:val="0071585D"/>
    <w:rsid w:val="00716AF2"/>
    <w:rsid w:val="0072205F"/>
    <w:rsid w:val="00727EFD"/>
    <w:rsid w:val="00741733"/>
    <w:rsid w:val="00764E0D"/>
    <w:rsid w:val="00776038"/>
    <w:rsid w:val="0078119C"/>
    <w:rsid w:val="007A697D"/>
    <w:rsid w:val="007C2BC6"/>
    <w:rsid w:val="007C6D19"/>
    <w:rsid w:val="007E188F"/>
    <w:rsid w:val="007E5C74"/>
    <w:rsid w:val="007F3670"/>
    <w:rsid w:val="0080232D"/>
    <w:rsid w:val="00803D15"/>
    <w:rsid w:val="0080737D"/>
    <w:rsid w:val="0080DCE0"/>
    <w:rsid w:val="008307ED"/>
    <w:rsid w:val="00832245"/>
    <w:rsid w:val="0084341A"/>
    <w:rsid w:val="008468F5"/>
    <w:rsid w:val="00863131"/>
    <w:rsid w:val="00873463"/>
    <w:rsid w:val="00873FD1"/>
    <w:rsid w:val="00891FFA"/>
    <w:rsid w:val="008978EA"/>
    <w:rsid w:val="008A7EFA"/>
    <w:rsid w:val="008B11C6"/>
    <w:rsid w:val="008C09B0"/>
    <w:rsid w:val="008C4B06"/>
    <w:rsid w:val="008C5B9F"/>
    <w:rsid w:val="008D25ED"/>
    <w:rsid w:val="008D71F9"/>
    <w:rsid w:val="008E3E5E"/>
    <w:rsid w:val="008E487C"/>
    <w:rsid w:val="009006CA"/>
    <w:rsid w:val="009217F4"/>
    <w:rsid w:val="00946D65"/>
    <w:rsid w:val="00951A01"/>
    <w:rsid w:val="009520ED"/>
    <w:rsid w:val="009A14FE"/>
    <w:rsid w:val="009D6B68"/>
    <w:rsid w:val="009E420D"/>
    <w:rsid w:val="009E7060"/>
    <w:rsid w:val="009F1C00"/>
    <w:rsid w:val="00A073CA"/>
    <w:rsid w:val="00A25DF7"/>
    <w:rsid w:val="00A33092"/>
    <w:rsid w:val="00A40C66"/>
    <w:rsid w:val="00A70303"/>
    <w:rsid w:val="00A90433"/>
    <w:rsid w:val="00AA15DA"/>
    <w:rsid w:val="00AA7B42"/>
    <w:rsid w:val="00AB313B"/>
    <w:rsid w:val="00AC247A"/>
    <w:rsid w:val="00AD074C"/>
    <w:rsid w:val="00AE0E58"/>
    <w:rsid w:val="00AE76F1"/>
    <w:rsid w:val="00AF02FC"/>
    <w:rsid w:val="00B0177B"/>
    <w:rsid w:val="00B128CF"/>
    <w:rsid w:val="00B145E6"/>
    <w:rsid w:val="00B21C9C"/>
    <w:rsid w:val="00B2412A"/>
    <w:rsid w:val="00B66BD8"/>
    <w:rsid w:val="00B67B21"/>
    <w:rsid w:val="00B73ED9"/>
    <w:rsid w:val="00B740DE"/>
    <w:rsid w:val="00B746D6"/>
    <w:rsid w:val="00B74E7B"/>
    <w:rsid w:val="00B77528"/>
    <w:rsid w:val="00B85D20"/>
    <w:rsid w:val="00BA3DDC"/>
    <w:rsid w:val="00BA6641"/>
    <w:rsid w:val="00BA69E9"/>
    <w:rsid w:val="00BE7E61"/>
    <w:rsid w:val="00BF3565"/>
    <w:rsid w:val="00C04E80"/>
    <w:rsid w:val="00C1625D"/>
    <w:rsid w:val="00C22E4B"/>
    <w:rsid w:val="00C23096"/>
    <w:rsid w:val="00C35C4D"/>
    <w:rsid w:val="00C513D0"/>
    <w:rsid w:val="00C805BE"/>
    <w:rsid w:val="00C86380"/>
    <w:rsid w:val="00C94A38"/>
    <w:rsid w:val="00CB3B15"/>
    <w:rsid w:val="00CB7840"/>
    <w:rsid w:val="00CC034B"/>
    <w:rsid w:val="00CC44C3"/>
    <w:rsid w:val="00CE2470"/>
    <w:rsid w:val="00D10062"/>
    <w:rsid w:val="00D102BE"/>
    <w:rsid w:val="00D42290"/>
    <w:rsid w:val="00D72B23"/>
    <w:rsid w:val="00D9591C"/>
    <w:rsid w:val="00DA4FF5"/>
    <w:rsid w:val="00E10E09"/>
    <w:rsid w:val="00E40844"/>
    <w:rsid w:val="00E65576"/>
    <w:rsid w:val="00E861BB"/>
    <w:rsid w:val="00E90145"/>
    <w:rsid w:val="00E91941"/>
    <w:rsid w:val="00EA0806"/>
    <w:rsid w:val="00EA336D"/>
    <w:rsid w:val="00ED5CEF"/>
    <w:rsid w:val="00F11739"/>
    <w:rsid w:val="00F1762F"/>
    <w:rsid w:val="00F24159"/>
    <w:rsid w:val="00F3093D"/>
    <w:rsid w:val="00F41339"/>
    <w:rsid w:val="00F47483"/>
    <w:rsid w:val="00F52747"/>
    <w:rsid w:val="00F56D57"/>
    <w:rsid w:val="00F61FF4"/>
    <w:rsid w:val="00F9289C"/>
    <w:rsid w:val="00FB4D8A"/>
    <w:rsid w:val="00FC0754"/>
    <w:rsid w:val="00FC765F"/>
    <w:rsid w:val="00FF3377"/>
    <w:rsid w:val="00FF43E0"/>
    <w:rsid w:val="016537C2"/>
    <w:rsid w:val="022DACCA"/>
    <w:rsid w:val="03A12E85"/>
    <w:rsid w:val="0415B615"/>
    <w:rsid w:val="05085D30"/>
    <w:rsid w:val="06CB976A"/>
    <w:rsid w:val="07BACBD4"/>
    <w:rsid w:val="092ED5AD"/>
    <w:rsid w:val="0992A97F"/>
    <w:rsid w:val="09BB216B"/>
    <w:rsid w:val="09DB8570"/>
    <w:rsid w:val="09F81A57"/>
    <w:rsid w:val="0B730C49"/>
    <w:rsid w:val="0DB0BC08"/>
    <w:rsid w:val="0E83577B"/>
    <w:rsid w:val="0EB9B43A"/>
    <w:rsid w:val="0F0ABC4D"/>
    <w:rsid w:val="102D8546"/>
    <w:rsid w:val="107DD10D"/>
    <w:rsid w:val="11AD0AF3"/>
    <w:rsid w:val="136BBADE"/>
    <w:rsid w:val="14BD62B9"/>
    <w:rsid w:val="15CF6AA2"/>
    <w:rsid w:val="161ABD58"/>
    <w:rsid w:val="16B29F4D"/>
    <w:rsid w:val="199CF1A5"/>
    <w:rsid w:val="1CD3203E"/>
    <w:rsid w:val="206589BF"/>
    <w:rsid w:val="2065EE66"/>
    <w:rsid w:val="20C3AD5E"/>
    <w:rsid w:val="215DF021"/>
    <w:rsid w:val="22CE77DB"/>
    <w:rsid w:val="23238F6B"/>
    <w:rsid w:val="24DB7409"/>
    <w:rsid w:val="25164A29"/>
    <w:rsid w:val="25DC1A2E"/>
    <w:rsid w:val="27E78C1F"/>
    <w:rsid w:val="282AC9B4"/>
    <w:rsid w:val="284278CE"/>
    <w:rsid w:val="285B0AAF"/>
    <w:rsid w:val="29BC4E02"/>
    <w:rsid w:val="29F6DB10"/>
    <w:rsid w:val="2A8FCAA6"/>
    <w:rsid w:val="2BD91F2E"/>
    <w:rsid w:val="2BF5B5E7"/>
    <w:rsid w:val="2E3C4ACD"/>
    <w:rsid w:val="2F3AC118"/>
    <w:rsid w:val="2F633F41"/>
    <w:rsid w:val="2F892DB2"/>
    <w:rsid w:val="31A75A79"/>
    <w:rsid w:val="31F436BE"/>
    <w:rsid w:val="3242BB2A"/>
    <w:rsid w:val="33A7B010"/>
    <w:rsid w:val="340120EF"/>
    <w:rsid w:val="355CE1BE"/>
    <w:rsid w:val="3648B72B"/>
    <w:rsid w:val="371160CA"/>
    <w:rsid w:val="37FBE981"/>
    <w:rsid w:val="3A626752"/>
    <w:rsid w:val="3A6A599D"/>
    <w:rsid w:val="3ADF6F7C"/>
    <w:rsid w:val="3DFE8D4A"/>
    <w:rsid w:val="3E5FD06B"/>
    <w:rsid w:val="40F63AD6"/>
    <w:rsid w:val="410DB620"/>
    <w:rsid w:val="410EE510"/>
    <w:rsid w:val="42C93AA3"/>
    <w:rsid w:val="44D2470E"/>
    <w:rsid w:val="44FD0C8B"/>
    <w:rsid w:val="47FFD9BD"/>
    <w:rsid w:val="4835494C"/>
    <w:rsid w:val="4900DBEC"/>
    <w:rsid w:val="4952D1DF"/>
    <w:rsid w:val="498CD2E0"/>
    <w:rsid w:val="49D119AD"/>
    <w:rsid w:val="4A3502E4"/>
    <w:rsid w:val="4BCC9142"/>
    <w:rsid w:val="4BE393C2"/>
    <w:rsid w:val="4D7F6423"/>
    <w:rsid w:val="4F1B3484"/>
    <w:rsid w:val="50B6100D"/>
    <w:rsid w:val="5196C17E"/>
    <w:rsid w:val="51BAAC81"/>
    <w:rsid w:val="52310B20"/>
    <w:rsid w:val="5288D47F"/>
    <w:rsid w:val="5312C1D9"/>
    <w:rsid w:val="53883109"/>
    <w:rsid w:val="538EF941"/>
    <w:rsid w:val="549339A6"/>
    <w:rsid w:val="57971774"/>
    <w:rsid w:val="57F94328"/>
    <w:rsid w:val="58AD0CD7"/>
    <w:rsid w:val="5A95F3B2"/>
    <w:rsid w:val="5D5EB03A"/>
    <w:rsid w:val="5DD1D39B"/>
    <w:rsid w:val="5F0CE3E9"/>
    <w:rsid w:val="5FE6E186"/>
    <w:rsid w:val="60698AD8"/>
    <w:rsid w:val="608C172A"/>
    <w:rsid w:val="62874C6C"/>
    <w:rsid w:val="629A3982"/>
    <w:rsid w:val="6438311E"/>
    <w:rsid w:val="65BEED2E"/>
    <w:rsid w:val="65C9B13A"/>
    <w:rsid w:val="65C9B13A"/>
    <w:rsid w:val="68012C6E"/>
    <w:rsid w:val="680805A0"/>
    <w:rsid w:val="6A15ECA4"/>
    <w:rsid w:val="6A525F7F"/>
    <w:rsid w:val="6BDD1190"/>
    <w:rsid w:val="6C6E34A4"/>
    <w:rsid w:val="6D34DEBB"/>
    <w:rsid w:val="6D40D967"/>
    <w:rsid w:val="6D606767"/>
    <w:rsid w:val="6DB9C05B"/>
    <w:rsid w:val="6DCAF627"/>
    <w:rsid w:val="6DE8F384"/>
    <w:rsid w:val="6DF5D83D"/>
    <w:rsid w:val="6F06C819"/>
    <w:rsid w:val="6F91A89E"/>
    <w:rsid w:val="712D78FF"/>
    <w:rsid w:val="735FDE8E"/>
    <w:rsid w:val="73A277FF"/>
    <w:rsid w:val="754D2772"/>
    <w:rsid w:val="759D4C7E"/>
    <w:rsid w:val="75D77875"/>
    <w:rsid w:val="7717AB45"/>
    <w:rsid w:val="773E4008"/>
    <w:rsid w:val="7B3E5F63"/>
    <w:rsid w:val="7B639B60"/>
    <w:rsid w:val="7C4C8EBE"/>
    <w:rsid w:val="7FB055ED"/>
    <w:rsid w:val="7FD089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C44DB"/>
  <w15:docId w15:val="{2C87EF5C-8368-4AE2-9861-1687531A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B530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B61C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4520E"/>
    <w:rPr>
      <w:rFonts w:ascii="Segoe UI" w:hAnsi="Segoe UI" w:cs="Segoe UI"/>
      <w:sz w:val="18"/>
      <w:szCs w:val="18"/>
    </w:rPr>
  </w:style>
  <w:style w:type="paragraph" w:styleId="Default" w:customStyle="1">
    <w:name w:val="Default"/>
    <w:rsid w:val="00500AC0"/>
    <w:pPr>
      <w:autoSpaceDE w:val="0"/>
      <w:autoSpaceDN w:val="0"/>
      <w:adjustRightInd w:val="0"/>
      <w:spacing w:after="0" w:line="240" w:lineRule="auto"/>
    </w:pPr>
    <w:rPr>
      <w:color w:val="000000"/>
      <w:sz w:val="24"/>
      <w:szCs w:val="24"/>
    </w:rPr>
  </w:style>
  <w:style w:type="paragraph" w:styleId="ListParagraph">
    <w:name w:val="List Paragraph"/>
    <w:basedOn w:val="Normal"/>
    <w:qFormat/>
    <w:rsid w:val="0000683E"/>
    <w:pPr>
      <w:spacing w:after="200" w:line="276" w:lineRule="auto"/>
      <w:ind w:left="720"/>
      <w:contextualSpacing/>
    </w:pPr>
    <w:rPr>
      <w:rFonts w:cs="Times New Roman"/>
    </w:rPr>
  </w:style>
  <w:style w:type="paragraph" w:styleId="bulletundertext" w:customStyle="1">
    <w:name w:val="bullet (under text)"/>
    <w:rsid w:val="009439FF"/>
    <w:pPr>
      <w:numPr>
        <w:numId w:val="17"/>
      </w:numPr>
      <w:spacing w:after="240" w:line="288" w:lineRule="auto"/>
    </w:pPr>
    <w:rPr>
      <w:rFonts w:ascii="Arial" w:hAnsi="Arial" w:eastAsia="Times New Roman" w:cs="Arial"/>
      <w:sz w:val="24"/>
      <w:szCs w:val="24"/>
    </w:rPr>
  </w:style>
  <w:style w:type="paragraph" w:styleId="bulletundernumbered" w:customStyle="1">
    <w:name w:val="bullet (under numbered)"/>
    <w:uiPriority w:val="99"/>
    <w:rsid w:val="009439FF"/>
    <w:pPr>
      <w:numPr>
        <w:numId w:val="18"/>
      </w:numPr>
      <w:spacing w:after="240" w:line="288" w:lineRule="auto"/>
    </w:pPr>
    <w:rPr>
      <w:rFonts w:ascii="Arial" w:hAnsi="Arial" w:eastAsia="Times New Roman" w:cs="Arial"/>
      <w:sz w:val="24"/>
      <w:szCs w:val="24"/>
    </w:rPr>
  </w:style>
  <w:style w:type="paragraph" w:styleId="NormalWeb">
    <w:name w:val="Normal (Web)"/>
    <w:basedOn w:val="Normal"/>
    <w:uiPriority w:val="99"/>
    <w:unhideWhenUsed/>
    <w:rsid w:val="00210AA4"/>
    <w:pPr>
      <w:spacing w:before="100" w:beforeAutospacing="1" w:after="100" w:afterAutospacing="1" w:line="240" w:lineRule="auto"/>
    </w:pPr>
    <w:rPr>
      <w:rFonts w:ascii="Times New Roman" w:hAnsi="Times New Roman" w:eastAsia="Times New Roman" w:cs="Times New Roman"/>
      <w:sz w:val="24"/>
      <w:szCs w:val="24"/>
    </w:r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4B4AD7"/>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4AD7"/>
  </w:style>
  <w:style w:type="paragraph" w:styleId="Footer">
    <w:name w:val="footer"/>
    <w:basedOn w:val="Normal"/>
    <w:link w:val="FooterChar"/>
    <w:uiPriority w:val="99"/>
    <w:unhideWhenUsed/>
    <w:rsid w:val="004B4AD7"/>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4AD7"/>
  </w:style>
  <w:style w:type="character" w:styleId="Emphasis">
    <w:name w:val="Emphasis"/>
    <w:basedOn w:val="DefaultParagraphFont"/>
    <w:uiPriority w:val="20"/>
    <w:qFormat/>
    <w:rsid w:val="00027C28"/>
    <w:rPr>
      <w:i/>
      <w:iCs/>
    </w:rPr>
  </w:style>
  <w:style w:type="character" w:styleId="Strong">
    <w:name w:val="Strong"/>
    <w:basedOn w:val="DefaultParagraphFont"/>
    <w:uiPriority w:val="22"/>
    <w:qFormat/>
    <w:rsid w:val="0084341A"/>
    <w:rPr>
      <w:b/>
      <w:bCs/>
    </w:rPr>
  </w:style>
  <w:style w:type="paragraph" w:styleId="TableParagraph" w:customStyle="1">
    <w:name w:val="Table Paragraph"/>
    <w:basedOn w:val="Normal"/>
    <w:uiPriority w:val="1"/>
    <w:qFormat/>
    <w:rsid w:val="00AE0E58"/>
    <w:pPr>
      <w:widowControl w:val="0"/>
      <w:autoSpaceDE w:val="0"/>
      <w:autoSpaceDN w:val="0"/>
      <w:spacing w:after="0" w:line="240" w:lineRule="auto"/>
      <w:ind w:left="110"/>
      <w:jc w:val="center"/>
    </w:pPr>
    <w:rPr>
      <w:lang w:val="en-US" w:eastAsia="en-US"/>
    </w:rPr>
  </w:style>
  <w:style w:type="paragraph" w:styleId="NoSpacing">
    <w:uiPriority w:val="1"/>
    <w:name w:val="No Spacing"/>
    <w:qFormat/>
    <w:rsid w:val="47FFD9B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730933">
      <w:bodyDiv w:val="1"/>
      <w:marLeft w:val="0"/>
      <w:marRight w:val="0"/>
      <w:marTop w:val="0"/>
      <w:marBottom w:val="0"/>
      <w:divBdr>
        <w:top w:val="none" w:sz="0" w:space="0" w:color="auto"/>
        <w:left w:val="none" w:sz="0" w:space="0" w:color="auto"/>
        <w:bottom w:val="none" w:sz="0" w:space="0" w:color="auto"/>
        <w:right w:val="none" w:sz="0" w:space="0" w:color="auto"/>
      </w:divBdr>
    </w:div>
    <w:div w:id="450898506">
      <w:bodyDiv w:val="1"/>
      <w:marLeft w:val="0"/>
      <w:marRight w:val="0"/>
      <w:marTop w:val="0"/>
      <w:marBottom w:val="0"/>
      <w:divBdr>
        <w:top w:val="none" w:sz="0" w:space="0" w:color="auto"/>
        <w:left w:val="none" w:sz="0" w:space="0" w:color="auto"/>
        <w:bottom w:val="none" w:sz="0" w:space="0" w:color="auto"/>
        <w:right w:val="none" w:sz="0" w:space="0" w:color="auto"/>
      </w:divBdr>
    </w:div>
    <w:div w:id="1130395529">
      <w:bodyDiv w:val="1"/>
      <w:marLeft w:val="0"/>
      <w:marRight w:val="0"/>
      <w:marTop w:val="0"/>
      <w:marBottom w:val="0"/>
      <w:divBdr>
        <w:top w:val="none" w:sz="0" w:space="0" w:color="auto"/>
        <w:left w:val="none" w:sz="0" w:space="0" w:color="auto"/>
        <w:bottom w:val="none" w:sz="0" w:space="0" w:color="auto"/>
        <w:right w:val="none" w:sz="0" w:space="0" w:color="auto"/>
      </w:divBdr>
    </w:div>
    <w:div w:id="1455561625">
      <w:bodyDiv w:val="1"/>
      <w:marLeft w:val="0"/>
      <w:marRight w:val="0"/>
      <w:marTop w:val="0"/>
      <w:marBottom w:val="0"/>
      <w:divBdr>
        <w:top w:val="none" w:sz="0" w:space="0" w:color="auto"/>
        <w:left w:val="none" w:sz="0" w:space="0" w:color="auto"/>
        <w:bottom w:val="none" w:sz="0" w:space="0" w:color="auto"/>
        <w:right w:val="none" w:sz="0" w:space="0" w:color="auto"/>
      </w:divBdr>
    </w:div>
    <w:div w:id="1826387455">
      <w:bodyDiv w:val="1"/>
      <w:marLeft w:val="0"/>
      <w:marRight w:val="0"/>
      <w:marTop w:val="0"/>
      <w:marBottom w:val="0"/>
      <w:divBdr>
        <w:top w:val="none" w:sz="0" w:space="0" w:color="auto"/>
        <w:left w:val="none" w:sz="0" w:space="0" w:color="auto"/>
        <w:bottom w:val="none" w:sz="0" w:space="0" w:color="auto"/>
        <w:right w:val="none" w:sz="0" w:space="0" w:color="auto"/>
      </w:divBdr>
    </w:div>
    <w:div w:id="1851677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PRxeKbgRAAbSCY79gN2+f77YIA==">AMUW2mWKs1+ER+YLCteo6Il+pRT7L2bSiDXD7/s7dZ3IgeeUPXQL1oxSfK2tk0PqpNm6mH/ujKRaVWnvuYgHwscK2xGNZarHTnpj802C4wjOry2gePhs9Tn5bp3mf1Hqo6QYsMznav+D</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40CED9-BA4B-4593-BD17-B251FEE673DB}">
  <ds:schemaRefs>
    <ds:schemaRef ds:uri="http://schemas.microsoft.com/office/2006/metadata/properties"/>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 ds:uri="71d96f78-74e6-472a-8bb2-341772c9b8b3"/>
    <ds:schemaRef ds:uri="http://purl.org/dc/elements/1.1/"/>
    <ds:schemaRef ds:uri="http://schemas.microsoft.com/office/infopath/2007/PartnerControls"/>
    <ds:schemaRef ds:uri="7dd912b2-fccb-479a-8d4b-2937e8398ddb"/>
  </ds:schemaRefs>
</ds:datastoreItem>
</file>

<file path=customXml/itemProps3.xml><?xml version="1.0" encoding="utf-8"?>
<ds:datastoreItem xmlns:ds="http://schemas.openxmlformats.org/officeDocument/2006/customXml" ds:itemID="{E779EA09-339E-4B02-A3D0-CEDBE98E7B2A}">
  <ds:schemaRefs>
    <ds:schemaRef ds:uri="http://schemas.microsoft.com/sharepoint/v3/contenttype/forms"/>
  </ds:schemaRefs>
</ds:datastoreItem>
</file>

<file path=customXml/itemProps4.xml><?xml version="1.0" encoding="utf-8"?>
<ds:datastoreItem xmlns:ds="http://schemas.openxmlformats.org/officeDocument/2006/customXml" ds:itemID="{493F2373-EDC4-425E-8765-0DE4F6385F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bobby Mushtaq</dc:creator>
  <keywords/>
  <lastModifiedBy>S Wilson-Andoh</lastModifiedBy>
  <revision>5</revision>
  <dcterms:created xsi:type="dcterms:W3CDTF">2025-08-17T21:51:00.0000000Z</dcterms:created>
  <dcterms:modified xsi:type="dcterms:W3CDTF">2025-08-27T12:25:52.4576455Z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156600</vt:r8>
  </property>
  <property fmtid="{D5CDD505-2E9C-101B-9397-08002B2CF9AE}" pid="4" name="MediaServiceImageTags">
    <vt:lpwstr/>
  </property>
  <property fmtid="{D5CDD505-2E9C-101B-9397-08002B2CF9AE}" pid="5" name="GrammarlyDocumentId">
    <vt:lpwstr>7311dca3542686db660857684bd773ce5d035bed7b01625da275bb51aee61105</vt:lpwstr>
  </property>
  <property fmtid="{D5CDD505-2E9C-101B-9397-08002B2CF9AE}" pid="6" name="MSIP_Label_defa4170-0d19-0005-0004-bc88714345d2_Enabled">
    <vt:lpwstr>true</vt:lpwstr>
  </property>
  <property fmtid="{D5CDD505-2E9C-101B-9397-08002B2CF9AE}" pid="7" name="MSIP_Label_defa4170-0d19-0005-0004-bc88714345d2_SetDate">
    <vt:lpwstr>2023-01-12T21:06:33Z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c5a5007f-3f84-4671-899e-ff07e7938758</vt:lpwstr>
  </property>
  <property fmtid="{D5CDD505-2E9C-101B-9397-08002B2CF9AE}" pid="11" name="MSIP_Label_defa4170-0d19-0005-0004-bc88714345d2_ActionId">
    <vt:lpwstr>48c2cbff-6c54-4ee9-865a-5632124707cb</vt:lpwstr>
  </property>
  <property fmtid="{D5CDD505-2E9C-101B-9397-08002B2CF9AE}" pid="12" name="MSIP_Label_defa4170-0d19-0005-0004-bc88714345d2_ContentBits">
    <vt:lpwstr>0</vt:lpwstr>
  </property>
</Properties>
</file>