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3D284" w14:textId="19BDB33D" w:rsidR="00370916" w:rsidRPr="00010DB5" w:rsidRDefault="0012501B">
      <w:pPr>
        <w:rPr>
          <w:rFonts w:ascii="Arial" w:hAnsi="Arial" w:cs="Arial"/>
          <w:sz w:val="32"/>
          <w:szCs w:val="32"/>
        </w:rPr>
      </w:pPr>
      <w:r w:rsidRPr="00010DB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11F2E080" wp14:editId="03E838EB">
            <wp:simplePos x="0" y="0"/>
            <wp:positionH relativeFrom="margin">
              <wp:align>left</wp:align>
            </wp:positionH>
            <wp:positionV relativeFrom="paragraph">
              <wp:posOffset>323850</wp:posOffset>
            </wp:positionV>
            <wp:extent cx="5731510" cy="616585"/>
            <wp:effectExtent l="19050" t="19050" r="21590" b="12065"/>
            <wp:wrapTight wrapText="bothSides">
              <wp:wrapPolygon edited="0">
                <wp:start x="-72" y="-667"/>
                <wp:lineTo x="-72" y="21355"/>
                <wp:lineTo x="21610" y="21355"/>
                <wp:lineTo x="21610" y="-667"/>
                <wp:lineTo x="-72" y="-667"/>
              </wp:wrapPolygon>
            </wp:wrapTight>
            <wp:docPr id="4100" name="Picture 4" descr="Image result for zones of regulation">
              <a:extLst xmlns:a="http://schemas.openxmlformats.org/drawingml/2006/main">
                <a:ext uri="{FF2B5EF4-FFF2-40B4-BE49-F238E27FC236}">
                  <a16:creationId xmlns:a16="http://schemas.microsoft.com/office/drawing/2014/main" id="{18A3450A-6DBC-440D-A58E-180076064E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Image result for zones of regulation">
                      <a:extLst>
                        <a:ext uri="{FF2B5EF4-FFF2-40B4-BE49-F238E27FC236}">
                          <a16:creationId xmlns:a16="http://schemas.microsoft.com/office/drawing/2014/main" id="{18A3450A-6DBC-440D-A58E-180076064E1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5" t="-21" r="25644" b="90339"/>
                    <a:stretch/>
                  </pic:blipFill>
                  <pic:spPr bwMode="auto">
                    <a:xfrm>
                      <a:off x="0" y="0"/>
                      <a:ext cx="5731510" cy="61658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DB5" w:rsidRPr="00010DB5">
        <w:rPr>
          <w:rFonts w:ascii="Arial" w:hAnsi="Arial" w:cs="Arial"/>
          <w:sz w:val="32"/>
          <w:szCs w:val="32"/>
        </w:rPr>
        <w:t>Introducing….</w:t>
      </w:r>
    </w:p>
    <w:p w14:paraId="3A81A219" w14:textId="680C9ABA" w:rsidR="00010DB5" w:rsidRPr="00010DB5" w:rsidRDefault="00F36FF7" w:rsidP="00F36FF7">
      <w:pPr>
        <w:rPr>
          <w:rFonts w:ascii="Arial" w:hAnsi="Arial" w:cs="Arial"/>
          <w:sz w:val="32"/>
          <w:szCs w:val="32"/>
        </w:rPr>
      </w:pPr>
      <w:r w:rsidRPr="00010DB5">
        <w:rPr>
          <w:rFonts w:ascii="Arial" w:hAnsi="Arial" w:cs="Arial"/>
          <w:sz w:val="32"/>
          <w:szCs w:val="32"/>
        </w:rPr>
        <w:t> </w:t>
      </w:r>
      <w:r w:rsidR="00010DB5" w:rsidRPr="00010DB5">
        <w:rPr>
          <w:rFonts w:ascii="Arial" w:hAnsi="Arial" w:cs="Arial"/>
          <w:sz w:val="32"/>
          <w:szCs w:val="32"/>
        </w:rPr>
        <w:t xml:space="preserve">                                    </w:t>
      </w:r>
      <w:r w:rsidR="00010DB5">
        <w:rPr>
          <w:rFonts w:ascii="Arial" w:hAnsi="Arial" w:cs="Arial"/>
          <w:sz w:val="32"/>
          <w:szCs w:val="32"/>
        </w:rPr>
        <w:t xml:space="preserve">      </w:t>
      </w:r>
      <w:r w:rsidR="00010DB5" w:rsidRPr="00010DB5">
        <w:rPr>
          <w:rFonts w:ascii="Arial" w:hAnsi="Arial" w:cs="Arial"/>
          <w:sz w:val="32"/>
          <w:szCs w:val="32"/>
        </w:rPr>
        <w:t xml:space="preserve">… at </w:t>
      </w:r>
      <w:proofErr w:type="spellStart"/>
      <w:r w:rsidR="00010DB5" w:rsidRPr="00010DB5">
        <w:rPr>
          <w:rFonts w:ascii="Arial" w:hAnsi="Arial" w:cs="Arial"/>
          <w:sz w:val="32"/>
          <w:szCs w:val="32"/>
        </w:rPr>
        <w:t>CtS</w:t>
      </w:r>
      <w:proofErr w:type="spellEnd"/>
      <w:r w:rsidR="00010DB5" w:rsidRPr="00010DB5">
        <w:rPr>
          <w:rFonts w:ascii="Arial" w:hAnsi="Arial" w:cs="Arial"/>
          <w:sz w:val="32"/>
          <w:szCs w:val="32"/>
        </w:rPr>
        <w:t>.</w:t>
      </w:r>
    </w:p>
    <w:p w14:paraId="391E6216" w14:textId="4698B779" w:rsidR="00F36FF7" w:rsidRPr="00644900" w:rsidRDefault="00644900" w:rsidP="00010DB5">
      <w:pPr>
        <w:jc w:val="both"/>
        <w:rPr>
          <w:rFonts w:ascii="Arial" w:hAnsi="Arial" w:cs="Arial"/>
          <w:sz w:val="24"/>
          <w:szCs w:val="24"/>
        </w:rPr>
      </w:pPr>
      <w:r w:rsidRPr="00010DB5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DEB25A7" wp14:editId="710F3E50">
            <wp:simplePos x="0" y="0"/>
            <wp:positionH relativeFrom="margin">
              <wp:posOffset>3713480</wp:posOffset>
            </wp:positionH>
            <wp:positionV relativeFrom="paragraph">
              <wp:posOffset>33020</wp:posOffset>
            </wp:positionV>
            <wp:extent cx="2072640" cy="2762250"/>
            <wp:effectExtent l="19050" t="19050" r="22860" b="19050"/>
            <wp:wrapTight wrapText="bothSides">
              <wp:wrapPolygon edited="0">
                <wp:start x="-199" y="-149"/>
                <wp:lineTo x="-199" y="21600"/>
                <wp:lineTo x="21640" y="21600"/>
                <wp:lineTo x="21640" y="-149"/>
                <wp:lineTo x="-199" y="-149"/>
              </wp:wrapPolygon>
            </wp:wrapTight>
            <wp:docPr id="2" name="Picture 1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27622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 xml:space="preserve">We 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 xml:space="preserve">recognise the importance of promoting positive mental health and emotional wellbeing to our 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>children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 xml:space="preserve"> and their families. By implementing the Zones of Regulation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 xml:space="preserve"> we aim to teach our 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 xml:space="preserve">children 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 xml:space="preserve">to identify emotions in themselves and others and provide them with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 xml:space="preserve">bank of strategies to help regulate their emotions and improve their </w:t>
      </w:r>
      <w:r w:rsidRPr="00644900">
        <w:rPr>
          <w:rFonts w:ascii="Arial" w:hAnsi="Arial" w:cs="Arial"/>
          <w:sz w:val="24"/>
          <w:szCs w:val="24"/>
          <w:shd w:val="clear" w:color="auto" w:fill="FFFFFF"/>
        </w:rPr>
        <w:t>wellbeing.</w:t>
      </w:r>
      <w:r w:rsidR="00277E46" w:rsidRPr="00644900">
        <w:rPr>
          <w:rFonts w:ascii="Arial" w:hAnsi="Arial" w:cs="Arial"/>
          <w:sz w:val="24"/>
          <w:szCs w:val="24"/>
        </w:rPr>
        <w:t xml:space="preserve"> </w:t>
      </w:r>
    </w:p>
    <w:p w14:paraId="690B5D19" w14:textId="77777777" w:rsidR="00F36FF7" w:rsidRDefault="00277E46" w:rsidP="00F36FF7">
      <w:pPr>
        <w:jc w:val="both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 w:rsidRPr="00F36FF7">
        <w:rPr>
          <w:rFonts w:ascii="Arial" w:hAnsi="Arial" w:cs="Arial"/>
          <w:sz w:val="24"/>
          <w:szCs w:val="24"/>
        </w:rPr>
        <w:t>From</w:t>
      </w:r>
      <w:r w:rsidRPr="00F36FF7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time to time, all of us find it hard to manage strong feelings such as worry, anger, </w:t>
      </w:r>
      <w:proofErr w:type="gramStart"/>
      <w:r w:rsidRPr="00F36FF7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fear</w:t>
      </w:r>
      <w:proofErr w:type="gramEnd"/>
      <w:r w:rsidRPr="00F36FF7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or tiredness, and this stops us getting on with our day effectively. </w:t>
      </w:r>
    </w:p>
    <w:p w14:paraId="6F770B37" w14:textId="1483C5ED" w:rsidR="00F714A1" w:rsidRPr="00F36FF7" w:rsidRDefault="00277E46" w:rsidP="00F36FF7">
      <w:pPr>
        <w:jc w:val="both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 w:rsidRPr="00F36FF7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Children who feel these emotions often find it hard to learn and concentrate in school</w:t>
      </w:r>
      <w:r w:rsidR="00F714A1" w:rsidRPr="00F36FF7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. We want to help them to tackle learning challenges and build better resilience, so they don’t give up so easily when faced with difficulty. </w:t>
      </w:r>
    </w:p>
    <w:p w14:paraId="5C521CD6" w14:textId="69BF2BE3" w:rsidR="00F36FF7" w:rsidRDefault="00644900" w:rsidP="00F714A1">
      <w:pPr>
        <w:rPr>
          <w:rFonts w:ascii="Arial" w:hAnsi="Arial" w:cs="Arial"/>
          <w:sz w:val="24"/>
          <w:szCs w:val="24"/>
        </w:rPr>
      </w:pPr>
      <w:r w:rsidRPr="00F36FF7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6A78E8F" wp14:editId="66038698">
            <wp:simplePos x="0" y="0"/>
            <wp:positionH relativeFrom="margin">
              <wp:align>left</wp:align>
            </wp:positionH>
            <wp:positionV relativeFrom="paragraph">
              <wp:posOffset>34290</wp:posOffset>
            </wp:positionV>
            <wp:extent cx="5334000" cy="1615440"/>
            <wp:effectExtent l="19050" t="19050" r="19050" b="22860"/>
            <wp:wrapTight wrapText="bothSides">
              <wp:wrapPolygon edited="0">
                <wp:start x="-77" y="-255"/>
                <wp:lineTo x="-77" y="21651"/>
                <wp:lineTo x="21600" y="21651"/>
                <wp:lineTo x="21600" y="-255"/>
                <wp:lineTo x="-77" y="-255"/>
              </wp:wrapPolygon>
            </wp:wrapTight>
            <wp:docPr id="4098" name="Picture 2" descr="Image result for zones of regulation">
              <a:extLst xmlns:a="http://schemas.openxmlformats.org/drawingml/2006/main">
                <a:ext uri="{FF2B5EF4-FFF2-40B4-BE49-F238E27FC236}">
                  <a16:creationId xmlns:a16="http://schemas.microsoft.com/office/drawing/2014/main" id="{7FA99F4F-489A-4F95-BD60-93D04FDF3E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mage result for zones of regulation">
                      <a:extLst>
                        <a:ext uri="{FF2B5EF4-FFF2-40B4-BE49-F238E27FC236}">
                          <a16:creationId xmlns:a16="http://schemas.microsoft.com/office/drawing/2014/main" id="{7FA99F4F-489A-4F95-BD60-93D04FDF3E9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154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3094E" w14:textId="43352AFE" w:rsidR="00002503" w:rsidRDefault="00002503" w:rsidP="00F714A1">
      <w:pPr>
        <w:rPr>
          <w:rFonts w:ascii="Arial" w:hAnsi="Arial" w:cs="Arial"/>
          <w:sz w:val="24"/>
          <w:szCs w:val="24"/>
        </w:rPr>
      </w:pPr>
    </w:p>
    <w:p w14:paraId="1ED8E641" w14:textId="77777777" w:rsidR="00002503" w:rsidRDefault="00002503" w:rsidP="00F714A1">
      <w:pPr>
        <w:rPr>
          <w:rFonts w:ascii="Arial" w:hAnsi="Arial" w:cs="Arial"/>
          <w:sz w:val="24"/>
          <w:szCs w:val="24"/>
        </w:rPr>
      </w:pPr>
    </w:p>
    <w:p w14:paraId="3EF79A69" w14:textId="77777777" w:rsidR="00002503" w:rsidRDefault="00002503" w:rsidP="00F714A1">
      <w:pPr>
        <w:rPr>
          <w:rFonts w:ascii="Arial" w:hAnsi="Arial" w:cs="Arial"/>
          <w:sz w:val="24"/>
          <w:szCs w:val="24"/>
        </w:rPr>
      </w:pPr>
    </w:p>
    <w:p w14:paraId="55625C01" w14:textId="77777777" w:rsidR="00002503" w:rsidRDefault="00002503" w:rsidP="00F714A1">
      <w:pPr>
        <w:rPr>
          <w:rFonts w:ascii="Arial" w:hAnsi="Arial" w:cs="Arial"/>
          <w:sz w:val="24"/>
          <w:szCs w:val="24"/>
        </w:rPr>
      </w:pPr>
    </w:p>
    <w:p w14:paraId="2D212874" w14:textId="34BDB6C6" w:rsidR="00002503" w:rsidRDefault="00002503" w:rsidP="00F714A1">
      <w:pPr>
        <w:rPr>
          <w:rFonts w:ascii="Arial" w:hAnsi="Arial" w:cs="Arial"/>
          <w:sz w:val="24"/>
          <w:szCs w:val="24"/>
        </w:rPr>
      </w:pPr>
    </w:p>
    <w:p w14:paraId="33A8840C" w14:textId="46CC4CFF" w:rsidR="00002503" w:rsidRDefault="00002503" w:rsidP="00F714A1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4396BC8" wp14:editId="3DB5672A">
            <wp:simplePos x="0" y="0"/>
            <wp:positionH relativeFrom="margin">
              <wp:posOffset>1532255</wp:posOffset>
            </wp:positionH>
            <wp:positionV relativeFrom="paragraph">
              <wp:posOffset>205105</wp:posOffset>
            </wp:positionV>
            <wp:extent cx="2609850" cy="302260"/>
            <wp:effectExtent l="0" t="0" r="0" b="2540"/>
            <wp:wrapTight wrapText="bothSides">
              <wp:wrapPolygon edited="0">
                <wp:start x="0" y="0"/>
                <wp:lineTo x="0" y="20420"/>
                <wp:lineTo x="21442" y="20420"/>
                <wp:lineTo x="21442" y="0"/>
                <wp:lineTo x="0" y="0"/>
              </wp:wrapPolygon>
            </wp:wrapTight>
            <wp:docPr id="6" name="Picture 4" descr="Image result for zones of regulation">
              <a:extLst xmlns:a="http://schemas.openxmlformats.org/drawingml/2006/main">
                <a:ext uri="{FF2B5EF4-FFF2-40B4-BE49-F238E27FC236}">
                  <a16:creationId xmlns:a16="http://schemas.microsoft.com/office/drawing/2014/main" id="{18A3450A-6DBC-440D-A58E-180076064E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Image result for zones of regulation">
                      <a:extLst>
                        <a:ext uri="{FF2B5EF4-FFF2-40B4-BE49-F238E27FC236}">
                          <a16:creationId xmlns:a16="http://schemas.microsoft.com/office/drawing/2014/main" id="{18A3450A-6DBC-440D-A58E-180076064E1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5" t="-21" r="25644" b="90339"/>
                    <a:stretch/>
                  </pic:blipFill>
                  <pic:spPr bwMode="auto">
                    <a:xfrm>
                      <a:off x="0" y="0"/>
                      <a:ext cx="2609850" cy="302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FDAEFF" w14:textId="1AE16992" w:rsidR="00F36FF7" w:rsidRDefault="00644900" w:rsidP="00F714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have introduced across the school.</w:t>
      </w:r>
    </w:p>
    <w:p w14:paraId="2EA8934D" w14:textId="549BCD85" w:rsidR="002B5A73" w:rsidRDefault="002B5A73" w:rsidP="00F714A1">
      <w:pPr>
        <w:rPr>
          <w:rFonts w:ascii="Arial" w:hAnsi="Arial" w:cs="Arial"/>
          <w:sz w:val="24"/>
          <w:szCs w:val="24"/>
        </w:rPr>
      </w:pPr>
      <w:r w:rsidRPr="006D74D4">
        <w:rPr>
          <w:rFonts w:ascii="Arial" w:eastAsiaTheme="minorEastAsia" w:hAnsi="Arial" w:cs="Arial"/>
          <w:b/>
          <w:bCs/>
          <w:color w:val="000000" w:themeColor="text1"/>
          <w:kern w:val="24"/>
        </w:rPr>
        <w:drawing>
          <wp:anchor distT="0" distB="0" distL="114300" distR="114300" simplePos="0" relativeHeight="251670528" behindDoc="1" locked="0" layoutInCell="1" allowOverlap="1" wp14:anchorId="71075D62" wp14:editId="78284C18">
            <wp:simplePos x="0" y="0"/>
            <wp:positionH relativeFrom="margin">
              <wp:align>left</wp:align>
            </wp:positionH>
            <wp:positionV relativeFrom="paragraph">
              <wp:posOffset>106045</wp:posOffset>
            </wp:positionV>
            <wp:extent cx="2863215" cy="1866900"/>
            <wp:effectExtent l="0" t="0" r="0" b="0"/>
            <wp:wrapTight wrapText="bothSides">
              <wp:wrapPolygon edited="0">
                <wp:start x="0" y="0"/>
                <wp:lineTo x="0" y="21380"/>
                <wp:lineTo x="21413" y="21380"/>
                <wp:lineTo x="21413" y="0"/>
                <wp:lineTo x="0" y="0"/>
              </wp:wrapPolygon>
            </wp:wrapTight>
            <wp:docPr id="4" name="Picture 4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elin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0551F8" w14:textId="00408DF8" w:rsidR="00F36FF7" w:rsidRPr="00550EAE" w:rsidRDefault="00F36FF7" w:rsidP="00F36FF7">
      <w:pPr>
        <w:jc w:val="both"/>
        <w:rPr>
          <w:rFonts w:ascii="Arial" w:eastAsiaTheme="minorEastAsia" w:hAnsi="Arial" w:cs="Arial"/>
          <w:color w:val="000000" w:themeColor="text1"/>
          <w:kern w:val="24"/>
          <w:sz w:val="32"/>
          <w:szCs w:val="32"/>
        </w:rPr>
      </w:pPr>
      <w:r w:rsidRPr="00550EAE">
        <w:rPr>
          <w:rFonts w:ascii="Arial" w:eastAsiaTheme="minorEastAsia" w:hAnsi="Arial" w:cs="Arial"/>
          <w:color w:val="000000" w:themeColor="text1"/>
          <w:kern w:val="24"/>
          <w:sz w:val="32"/>
          <w:szCs w:val="32"/>
        </w:rPr>
        <w:t xml:space="preserve">How </w:t>
      </w:r>
      <w:r w:rsidR="00002503">
        <w:rPr>
          <w:rFonts w:ascii="Arial" w:eastAsiaTheme="minorEastAsia" w:hAnsi="Arial" w:cs="Arial"/>
          <w:color w:val="000000" w:themeColor="text1"/>
          <w:kern w:val="24"/>
          <w:sz w:val="32"/>
          <w:szCs w:val="32"/>
        </w:rPr>
        <w:t>it works</w:t>
      </w:r>
    </w:p>
    <w:p w14:paraId="14D194F0" w14:textId="4FBBC9C4" w:rsidR="006D74D4" w:rsidRPr="006D74D4" w:rsidRDefault="00E20CA1" w:rsidP="00F36FF7">
      <w:pPr>
        <w:jc w:val="both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 w:rsidRPr="006D74D4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There are f</w:t>
      </w:r>
      <w:r w:rsidRPr="006D74D4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our coloured zones </w:t>
      </w:r>
      <w:r w:rsidRPr="006D74D4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that </w:t>
      </w:r>
      <w:r w:rsidRPr="006D74D4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help a child to identify how the body feels and the emotions experienced.</w:t>
      </w:r>
      <w:r w:rsidR="00F714A1" w:rsidRPr="006D74D4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</w:t>
      </w:r>
    </w:p>
    <w:p w14:paraId="7674E195" w14:textId="68D0CA3A" w:rsidR="006D74D4" w:rsidRDefault="006D74D4" w:rsidP="00F714A1">
      <w:pPr>
        <w:rPr>
          <w:rFonts w:ascii="Arial" w:eastAsiaTheme="minorEastAsia" w:hAnsi="Arial" w:cs="Arial"/>
          <w:color w:val="000000" w:themeColor="text1"/>
          <w:kern w:val="24"/>
        </w:rPr>
      </w:pPr>
    </w:p>
    <w:p w14:paraId="410E1F94" w14:textId="1A0513E2" w:rsidR="00F714A1" w:rsidRDefault="00F36FF7" w:rsidP="00F714A1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</w:rPr>
      </w:pPr>
      <w:r w:rsidRPr="006D74D4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lastRenderedPageBreak/>
        <w:drawing>
          <wp:anchor distT="0" distB="0" distL="114300" distR="114300" simplePos="0" relativeHeight="251662336" behindDoc="1" locked="0" layoutInCell="1" allowOverlap="1" wp14:anchorId="0177F952" wp14:editId="41037B8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2190750" cy="2908935"/>
            <wp:effectExtent l="19050" t="19050" r="19050" b="24765"/>
            <wp:wrapTight wrapText="bothSides">
              <wp:wrapPolygon edited="0">
                <wp:start x="-188" y="-141"/>
                <wp:lineTo x="-188" y="21642"/>
                <wp:lineTo x="21600" y="21642"/>
                <wp:lineTo x="21600" y="-141"/>
                <wp:lineTo x="-188" y="-141"/>
              </wp:wrapPolygon>
            </wp:wrapTight>
            <wp:docPr id="3" name="Picture 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c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90893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4A1" w:rsidRPr="006D74D4">
        <w:rPr>
          <w:rFonts w:ascii="Arial" w:eastAsiaTheme="minorEastAsia" w:hAnsi="Arial" w:cs="Arial"/>
          <w:color w:val="000000" w:themeColor="text1"/>
          <w:kern w:val="24"/>
        </w:rPr>
        <w:t>Children are encouraged to develop their own toolkit. Considering questions such as:</w:t>
      </w:r>
    </w:p>
    <w:p w14:paraId="51AF7035" w14:textId="77777777" w:rsidR="00F36FF7" w:rsidRPr="006D74D4" w:rsidRDefault="00F36FF7" w:rsidP="00F714A1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55DE4A01" w14:textId="50ADEC73" w:rsidR="00F714A1" w:rsidRDefault="00F714A1" w:rsidP="00550EAE">
      <w:pPr>
        <w:pStyle w:val="ListParagraph"/>
        <w:tabs>
          <w:tab w:val="left" w:pos="720"/>
        </w:tabs>
        <w:spacing w:line="256" w:lineRule="auto"/>
        <w:rPr>
          <w:rFonts w:ascii="Arial" w:hAnsi="Arial" w:cs="Arial"/>
          <w:color w:val="000000" w:themeColor="text1"/>
          <w:kern w:val="24"/>
        </w:rPr>
      </w:pPr>
      <w:r w:rsidRPr="006D74D4">
        <w:rPr>
          <w:rFonts w:ascii="Arial" w:hAnsi="Arial" w:cs="Arial"/>
          <w:color w:val="000000" w:themeColor="text1"/>
          <w:kern w:val="24"/>
        </w:rPr>
        <w:t xml:space="preserve">What helps you to calm down when you are stressed? </w:t>
      </w:r>
      <w:proofErr w:type="gramStart"/>
      <w:r w:rsidR="00644900">
        <w:rPr>
          <w:rFonts w:ascii="Arial" w:hAnsi="Arial" w:cs="Arial"/>
          <w:color w:val="000000" w:themeColor="text1"/>
          <w:kern w:val="24"/>
        </w:rPr>
        <w:t>e.g.</w:t>
      </w:r>
      <w:proofErr w:type="gramEnd"/>
      <w:r w:rsidR="00644900">
        <w:rPr>
          <w:rFonts w:ascii="Arial" w:hAnsi="Arial" w:cs="Arial"/>
          <w:color w:val="000000" w:themeColor="text1"/>
          <w:kern w:val="24"/>
        </w:rPr>
        <w:t xml:space="preserve"> squeeze a fidget ball.</w:t>
      </w:r>
    </w:p>
    <w:p w14:paraId="593F0DAF" w14:textId="74F98B08" w:rsidR="00550EAE" w:rsidRPr="006D74D4" w:rsidRDefault="00550EAE" w:rsidP="00550EAE">
      <w:pPr>
        <w:pStyle w:val="ListParagraph"/>
        <w:tabs>
          <w:tab w:val="left" w:pos="720"/>
        </w:tabs>
        <w:spacing w:line="256" w:lineRule="auto"/>
        <w:rPr>
          <w:rFonts w:ascii="Arial" w:hAnsi="Arial" w:cs="Arial"/>
        </w:rPr>
      </w:pPr>
    </w:p>
    <w:p w14:paraId="1CE34073" w14:textId="17E5876C" w:rsidR="00F714A1" w:rsidRDefault="00F714A1" w:rsidP="00550EAE">
      <w:pPr>
        <w:pStyle w:val="ListParagraph"/>
        <w:tabs>
          <w:tab w:val="left" w:pos="720"/>
        </w:tabs>
        <w:spacing w:after="160" w:line="256" w:lineRule="auto"/>
        <w:rPr>
          <w:rFonts w:ascii="Arial" w:hAnsi="Arial" w:cs="Arial"/>
          <w:color w:val="000000" w:themeColor="text1"/>
          <w:kern w:val="24"/>
        </w:rPr>
      </w:pPr>
      <w:r w:rsidRPr="006D74D4">
        <w:rPr>
          <w:rFonts w:ascii="Arial" w:hAnsi="Arial" w:cs="Arial"/>
          <w:color w:val="000000" w:themeColor="text1"/>
          <w:kern w:val="24"/>
        </w:rPr>
        <w:t>What helps you to focus when you are tired?</w:t>
      </w:r>
    </w:p>
    <w:p w14:paraId="5B88E7CA" w14:textId="043D5D15" w:rsidR="00644900" w:rsidRDefault="00644900" w:rsidP="00550EAE">
      <w:pPr>
        <w:pStyle w:val="ListParagraph"/>
        <w:tabs>
          <w:tab w:val="left" w:pos="720"/>
        </w:tabs>
        <w:spacing w:after="160" w:line="256" w:lineRule="auto"/>
        <w:rPr>
          <w:rFonts w:ascii="Arial" w:hAnsi="Arial" w:cs="Arial"/>
          <w:color w:val="000000" w:themeColor="text1"/>
          <w:kern w:val="24"/>
        </w:rPr>
      </w:pPr>
      <w:proofErr w:type="gramStart"/>
      <w:r>
        <w:rPr>
          <w:rFonts w:ascii="Arial" w:hAnsi="Arial" w:cs="Arial"/>
          <w:color w:val="000000" w:themeColor="text1"/>
          <w:kern w:val="24"/>
        </w:rPr>
        <w:t>e.g.</w:t>
      </w:r>
      <w:proofErr w:type="gramEnd"/>
      <w:r>
        <w:rPr>
          <w:rFonts w:ascii="Arial" w:hAnsi="Arial" w:cs="Arial"/>
          <w:color w:val="000000" w:themeColor="text1"/>
          <w:kern w:val="24"/>
        </w:rPr>
        <w:t xml:space="preserve"> go for a brisk walk.</w:t>
      </w:r>
    </w:p>
    <w:p w14:paraId="16E49410" w14:textId="77777777" w:rsidR="00550EAE" w:rsidRPr="006D74D4" w:rsidRDefault="00550EAE" w:rsidP="00550EAE">
      <w:pPr>
        <w:pStyle w:val="ListParagraph"/>
        <w:tabs>
          <w:tab w:val="left" w:pos="720"/>
        </w:tabs>
        <w:spacing w:after="160" w:line="256" w:lineRule="auto"/>
        <w:rPr>
          <w:rFonts w:ascii="Arial" w:hAnsi="Arial" w:cs="Arial"/>
        </w:rPr>
      </w:pPr>
    </w:p>
    <w:p w14:paraId="6818C33F" w14:textId="1B8415E6" w:rsidR="00F714A1" w:rsidRPr="006D74D4" w:rsidRDefault="00F714A1" w:rsidP="00550EAE">
      <w:pPr>
        <w:pStyle w:val="ListParagraph"/>
        <w:tabs>
          <w:tab w:val="left" w:pos="720"/>
        </w:tabs>
        <w:spacing w:after="160" w:line="256" w:lineRule="auto"/>
        <w:rPr>
          <w:rFonts w:ascii="Arial" w:hAnsi="Arial" w:cs="Arial"/>
        </w:rPr>
      </w:pPr>
      <w:r w:rsidRPr="006D74D4">
        <w:rPr>
          <w:rFonts w:ascii="Arial" w:hAnsi="Arial" w:cs="Arial"/>
          <w:color w:val="000000" w:themeColor="text1"/>
          <w:kern w:val="24"/>
        </w:rPr>
        <w:t>What do you do to calm down when you are angry?</w:t>
      </w:r>
      <w:r w:rsidR="00644900">
        <w:rPr>
          <w:rFonts w:ascii="Arial" w:hAnsi="Arial" w:cs="Arial"/>
          <w:color w:val="000000" w:themeColor="text1"/>
          <w:kern w:val="24"/>
        </w:rPr>
        <w:t xml:space="preserve"> </w:t>
      </w:r>
      <w:proofErr w:type="gramStart"/>
      <w:r w:rsidR="00644900">
        <w:rPr>
          <w:rFonts w:ascii="Arial" w:hAnsi="Arial" w:cs="Arial"/>
          <w:color w:val="000000" w:themeColor="text1"/>
          <w:kern w:val="24"/>
        </w:rPr>
        <w:t>e.g.</w:t>
      </w:r>
      <w:proofErr w:type="gramEnd"/>
      <w:r w:rsidR="00644900">
        <w:rPr>
          <w:rFonts w:ascii="Arial" w:hAnsi="Arial" w:cs="Arial"/>
          <w:color w:val="000000" w:themeColor="text1"/>
          <w:kern w:val="24"/>
        </w:rPr>
        <w:t xml:space="preserve"> try some breathing exercises.</w:t>
      </w:r>
    </w:p>
    <w:p w14:paraId="5C4F9898" w14:textId="4B3DBBEF" w:rsidR="004C4DF9" w:rsidRDefault="00480BF4" w:rsidP="00010DB5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>We will all experience all zones and there</w:t>
      </w:r>
      <w:r w:rsidR="00F714A1" w:rsidRPr="006D74D4">
        <w:rPr>
          <w:rFonts w:ascii="Arial" w:eastAsiaTheme="minorEastAsia" w:hAnsi="Arial" w:cs="Arial"/>
          <w:color w:val="000000" w:themeColor="text1"/>
          <w:kern w:val="24"/>
        </w:rPr>
        <w:t xml:space="preserve"> are no </w:t>
      </w:r>
      <w:r>
        <w:rPr>
          <w:rFonts w:ascii="Arial" w:eastAsiaTheme="minorEastAsia" w:hAnsi="Arial" w:cs="Arial"/>
          <w:color w:val="000000" w:themeColor="text1"/>
          <w:kern w:val="24"/>
        </w:rPr>
        <w:t>good or bad</w:t>
      </w:r>
      <w:r w:rsidR="00F714A1" w:rsidRPr="006D74D4">
        <w:rPr>
          <w:rFonts w:ascii="Arial" w:eastAsiaTheme="minorEastAsia" w:hAnsi="Arial" w:cs="Arial"/>
          <w:color w:val="000000" w:themeColor="text1"/>
          <w:kern w:val="24"/>
        </w:rPr>
        <w:t xml:space="preserve"> zones</w:t>
      </w:r>
      <w:r>
        <w:rPr>
          <w:rFonts w:ascii="Arial" w:eastAsiaTheme="minorEastAsia" w:hAnsi="Arial" w:cs="Arial"/>
          <w:color w:val="000000" w:themeColor="text1"/>
          <w:kern w:val="24"/>
        </w:rPr>
        <w:t>. However</w:t>
      </w:r>
      <w:r w:rsidR="00952C5B">
        <w:rPr>
          <w:rFonts w:ascii="Arial" w:eastAsiaTheme="minorEastAsia" w:hAnsi="Arial" w:cs="Arial"/>
          <w:color w:val="000000" w:themeColor="text1"/>
          <w:kern w:val="24"/>
        </w:rPr>
        <w:t>,</w:t>
      </w:r>
      <w:r>
        <w:rPr>
          <w:rFonts w:ascii="Arial" w:eastAsiaTheme="minorEastAsia" w:hAnsi="Arial" w:cs="Arial"/>
          <w:color w:val="000000" w:themeColor="text1"/>
          <w:kern w:val="24"/>
        </w:rPr>
        <w:t xml:space="preserve"> our success in regulating our emotions depends on us recognising our emotion, understanding </w:t>
      </w:r>
      <w:proofErr w:type="gramStart"/>
      <w:r>
        <w:rPr>
          <w:rFonts w:ascii="Arial" w:eastAsiaTheme="minorEastAsia" w:hAnsi="Arial" w:cs="Arial"/>
          <w:color w:val="000000" w:themeColor="text1"/>
          <w:kern w:val="24"/>
        </w:rPr>
        <w:t>it</w:t>
      </w:r>
      <w:proofErr w:type="gramEnd"/>
      <w:r>
        <w:rPr>
          <w:rFonts w:ascii="Arial" w:eastAsiaTheme="minorEastAsia" w:hAnsi="Arial" w:cs="Arial"/>
          <w:color w:val="000000" w:themeColor="text1"/>
          <w:kern w:val="24"/>
        </w:rPr>
        <w:t xml:space="preserve"> and putting a support strategy in place</w:t>
      </w:r>
      <w:r w:rsidR="00F714A1" w:rsidRPr="006D74D4">
        <w:rPr>
          <w:rFonts w:ascii="Arial" w:eastAsiaTheme="minorEastAsia" w:hAnsi="Arial" w:cs="Arial"/>
          <w:color w:val="000000" w:themeColor="text1"/>
          <w:kern w:val="24"/>
        </w:rPr>
        <w:t xml:space="preserve">. </w:t>
      </w:r>
    </w:p>
    <w:p w14:paraId="1A5F9552" w14:textId="77777777" w:rsidR="002B5A73" w:rsidRDefault="002B5A73" w:rsidP="00010DB5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</w:rPr>
      </w:pPr>
    </w:p>
    <w:p w14:paraId="6A995835" w14:textId="2457ABE4" w:rsidR="004C4DF9" w:rsidRDefault="002B5A73" w:rsidP="00010DB5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</w:rPr>
      </w:pPr>
      <w:r w:rsidRPr="006D74D4">
        <w:rPr>
          <w:rFonts w:ascii="Arial" w:eastAsiaTheme="minorEastAsia" w:hAnsi="Arial" w:cs="Arial"/>
          <w:color w:val="000000" w:themeColor="text1"/>
          <w:kern w:val="24"/>
        </w:rPr>
        <w:drawing>
          <wp:anchor distT="0" distB="0" distL="114300" distR="114300" simplePos="0" relativeHeight="251661312" behindDoc="1" locked="0" layoutInCell="1" allowOverlap="1" wp14:anchorId="52BDCFCE" wp14:editId="526A1894">
            <wp:simplePos x="0" y="0"/>
            <wp:positionH relativeFrom="margin">
              <wp:align>right</wp:align>
            </wp:positionH>
            <wp:positionV relativeFrom="paragraph">
              <wp:posOffset>95885</wp:posOffset>
            </wp:positionV>
            <wp:extent cx="3571875" cy="1903095"/>
            <wp:effectExtent l="19050" t="19050" r="28575" b="20955"/>
            <wp:wrapTight wrapText="bothSides">
              <wp:wrapPolygon edited="0">
                <wp:start x="-115" y="-216"/>
                <wp:lineTo x="-115" y="21622"/>
                <wp:lineTo x="21658" y="21622"/>
                <wp:lineTo x="21658" y="-216"/>
                <wp:lineTo x="-115" y="-216"/>
              </wp:wrapPolygon>
            </wp:wrapTight>
            <wp:docPr id="1" name="Picture 1" descr="A picture containing tex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creensho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90309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CA396" w14:textId="784BF418" w:rsidR="00550EAE" w:rsidRDefault="00480BF4" w:rsidP="00010DB5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hAnsi="Arial" w:cs="Arial"/>
          <w:color w:val="222222"/>
          <w:shd w:val="clear" w:color="auto" w:fill="FFFFFF"/>
        </w:rPr>
        <w:t>Additionally, the Zones of Regulation helps children to recognise their own triggers, learn to read facial expressions, develop problem-solving skills, and become more attuned to how their actions affect other people.</w:t>
      </w:r>
    </w:p>
    <w:p w14:paraId="059333F3" w14:textId="77777777" w:rsidR="00550EAE" w:rsidRDefault="00550EAE" w:rsidP="00F714A1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</w:rPr>
      </w:pPr>
    </w:p>
    <w:p w14:paraId="4894DA49" w14:textId="4C7F9761" w:rsidR="00E20CA1" w:rsidRPr="00550EAE" w:rsidRDefault="00E20CA1" w:rsidP="00F36FF7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32"/>
          <w:szCs w:val="32"/>
        </w:rPr>
      </w:pPr>
      <w:r w:rsidRPr="00550EAE">
        <w:rPr>
          <w:rFonts w:ascii="Arial" w:eastAsiaTheme="minorEastAsia" w:hAnsi="Arial" w:cs="Arial"/>
          <w:color w:val="000000" w:themeColor="text1"/>
          <w:kern w:val="24"/>
          <w:sz w:val="32"/>
          <w:szCs w:val="32"/>
        </w:rPr>
        <w:t xml:space="preserve">Tips for parents </w:t>
      </w:r>
    </w:p>
    <w:p w14:paraId="7831CC40" w14:textId="46DCF6F8" w:rsidR="00550EAE" w:rsidRPr="006D74D4" w:rsidRDefault="00550EAE" w:rsidP="00F36FF7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1186EB21" w14:textId="55DF45CB" w:rsidR="00E20CA1" w:rsidRPr="00550EAE" w:rsidRDefault="002B5A73" w:rsidP="006D74D4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Arial" w:hAnsi="Arial" w:cs="Arial"/>
        </w:rPr>
      </w:pPr>
      <w:r w:rsidRPr="00002503">
        <w:rPr>
          <w:rFonts w:ascii="Arial" w:eastAsiaTheme="minorEastAsia" w:hAnsi="Arial" w:cs="Arial"/>
          <w:color w:val="000000" w:themeColor="text1"/>
          <w:kern w:val="24"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1D7010ED" wp14:editId="222FB146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2152950" cy="1857634"/>
            <wp:effectExtent l="19050" t="19050" r="19050" b="28575"/>
            <wp:wrapTight wrapText="bothSides">
              <wp:wrapPolygon edited="0">
                <wp:start x="-191" y="-222"/>
                <wp:lineTo x="-191" y="21711"/>
                <wp:lineTo x="21600" y="21711"/>
                <wp:lineTo x="21600" y="-222"/>
                <wp:lineTo x="-191" y="-222"/>
              </wp:wrapPolygon>
            </wp:wrapTight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950" cy="1857634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CA1" w:rsidRPr="006D74D4">
        <w:rPr>
          <w:rFonts w:ascii="Arial" w:eastAsiaTheme="minorEastAsia" w:hAnsi="Arial" w:cs="Arial"/>
          <w:color w:val="000000" w:themeColor="text1"/>
          <w:kern w:val="24"/>
        </w:rPr>
        <w:t xml:space="preserve">Identify your own feelings using Zones language. </w:t>
      </w:r>
      <w:proofErr w:type="gramStart"/>
      <w:r w:rsidR="00E20CA1" w:rsidRPr="006D74D4">
        <w:rPr>
          <w:rFonts w:ascii="Arial" w:eastAsiaTheme="minorEastAsia" w:hAnsi="Arial" w:cs="Arial"/>
          <w:color w:val="000000" w:themeColor="text1"/>
          <w:kern w:val="24"/>
        </w:rPr>
        <w:t>e.g.</w:t>
      </w:r>
      <w:proofErr w:type="gramEnd"/>
      <w:r w:rsidR="00E20CA1" w:rsidRPr="006D74D4">
        <w:rPr>
          <w:rFonts w:ascii="Arial" w:eastAsiaTheme="minorEastAsia" w:hAnsi="Arial" w:cs="Arial"/>
          <w:color w:val="000000" w:themeColor="text1"/>
          <w:kern w:val="24"/>
        </w:rPr>
        <w:t xml:space="preserve"> This is really frustrating me, I think I am in the Yellow Zone. I need to use a tool to calm down. I will take some deep breaths.</w:t>
      </w:r>
    </w:p>
    <w:p w14:paraId="3BE53191" w14:textId="77777777" w:rsidR="00550EAE" w:rsidRPr="006D74D4" w:rsidRDefault="00550EAE" w:rsidP="00550EAE">
      <w:pPr>
        <w:pStyle w:val="NormalWeb"/>
        <w:spacing w:before="0" w:beforeAutospacing="0" w:after="0" w:afterAutospacing="0"/>
        <w:ind w:left="720"/>
        <w:rPr>
          <w:rFonts w:ascii="Arial" w:hAnsi="Arial" w:cs="Arial"/>
        </w:rPr>
      </w:pPr>
    </w:p>
    <w:p w14:paraId="7FF704D6" w14:textId="3E94845E" w:rsidR="00E20CA1" w:rsidRPr="00550EAE" w:rsidRDefault="00E20CA1" w:rsidP="006D74D4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Arial" w:hAnsi="Arial" w:cs="Arial"/>
        </w:rPr>
      </w:pPr>
      <w:r w:rsidRPr="006D74D4">
        <w:rPr>
          <w:rFonts w:ascii="Arial" w:eastAsiaTheme="minorEastAsia" w:hAnsi="Arial" w:cs="Arial"/>
          <w:color w:val="000000" w:themeColor="text1"/>
          <w:kern w:val="24"/>
        </w:rPr>
        <w:t xml:space="preserve">At times, wonder which zone your child is in. Or a character in a film or book. </w:t>
      </w:r>
      <w:proofErr w:type="gramStart"/>
      <w:r w:rsidRPr="006D74D4">
        <w:rPr>
          <w:rFonts w:ascii="Arial" w:eastAsiaTheme="minorEastAsia" w:hAnsi="Arial" w:cs="Arial"/>
          <w:color w:val="000000" w:themeColor="text1"/>
          <w:kern w:val="24"/>
        </w:rPr>
        <w:t>e.g.</w:t>
      </w:r>
      <w:proofErr w:type="gramEnd"/>
      <w:r w:rsidRPr="006D74D4">
        <w:rPr>
          <w:rFonts w:ascii="Arial" w:eastAsiaTheme="minorEastAsia" w:hAnsi="Arial" w:cs="Arial"/>
          <w:color w:val="000000" w:themeColor="text1"/>
          <w:kern w:val="24"/>
        </w:rPr>
        <w:t xml:space="preserve"> You look sleepy. Are you in the blue zone?</w:t>
      </w:r>
    </w:p>
    <w:p w14:paraId="72415E60" w14:textId="60049841" w:rsidR="00550EAE" w:rsidRDefault="00550EAE" w:rsidP="00550EAE">
      <w:pPr>
        <w:pStyle w:val="ListParagraph"/>
        <w:rPr>
          <w:rFonts w:ascii="Arial" w:hAnsi="Arial" w:cs="Arial"/>
        </w:rPr>
      </w:pPr>
    </w:p>
    <w:p w14:paraId="42817A41" w14:textId="1198E9ED" w:rsidR="00E20CA1" w:rsidRPr="00550EAE" w:rsidRDefault="00E20CA1" w:rsidP="00E100E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D74D4">
        <w:rPr>
          <w:rFonts w:ascii="Arial" w:eastAsiaTheme="minorEastAsia" w:hAnsi="Arial" w:cs="Arial"/>
          <w:color w:val="000000" w:themeColor="text1"/>
          <w:kern w:val="24"/>
        </w:rPr>
        <w:t xml:space="preserve">Show interest in learning about your child’s triggers and Zones tools. </w:t>
      </w:r>
    </w:p>
    <w:p w14:paraId="1F1CEE0D" w14:textId="77777777" w:rsidR="00550EAE" w:rsidRPr="006D74D4" w:rsidRDefault="00550EAE" w:rsidP="00550EAE">
      <w:pPr>
        <w:pStyle w:val="NormalWeb"/>
        <w:spacing w:before="0" w:beforeAutospacing="0" w:after="0" w:afterAutospacing="0"/>
        <w:ind w:left="720"/>
        <w:rPr>
          <w:rFonts w:ascii="Arial" w:hAnsi="Arial" w:cs="Arial"/>
        </w:rPr>
      </w:pPr>
    </w:p>
    <w:p w14:paraId="234CE306" w14:textId="4C307EAF" w:rsidR="00E20CA1" w:rsidRPr="00480BF4" w:rsidRDefault="00E20CA1" w:rsidP="00F352B4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Arial" w:hAnsi="Arial" w:cs="Arial"/>
        </w:rPr>
      </w:pPr>
      <w:r w:rsidRPr="00550EAE">
        <w:rPr>
          <w:rFonts w:ascii="Arial" w:eastAsiaTheme="minorEastAsia" w:hAnsi="Arial" w:cs="Arial"/>
          <w:color w:val="000000" w:themeColor="text1"/>
          <w:kern w:val="24"/>
        </w:rPr>
        <w:t xml:space="preserve">Share with the child how his or her behaviour is affecting the zone you are in and how you feel. </w:t>
      </w:r>
    </w:p>
    <w:p w14:paraId="3CCBB8EA" w14:textId="77777777" w:rsidR="004C4DF9" w:rsidRDefault="004C4DF9" w:rsidP="00480BF4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hd w:val="clear" w:color="auto" w:fill="FFFFFF"/>
        </w:rPr>
      </w:pPr>
    </w:p>
    <w:p w14:paraId="4A695642" w14:textId="22C47621" w:rsidR="00480BF4" w:rsidRPr="004C4DF9" w:rsidRDefault="00480BF4" w:rsidP="00BA3B69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Arial" w:hAnsi="Arial" w:cs="Arial"/>
        </w:rPr>
      </w:pPr>
      <w:r w:rsidRPr="002B5A73">
        <w:rPr>
          <w:rFonts w:ascii="Arial" w:hAnsi="Arial" w:cs="Arial"/>
          <w:shd w:val="clear" w:color="auto" w:fill="FFFFFF"/>
        </w:rPr>
        <w:t>Rem</w:t>
      </w:r>
      <w:r w:rsidRPr="002B5A73">
        <w:rPr>
          <w:rFonts w:ascii="Arial" w:hAnsi="Arial" w:cs="Arial"/>
          <w:shd w:val="clear" w:color="auto" w:fill="FFFFFF"/>
        </w:rPr>
        <w:t xml:space="preserve">ember we are </w:t>
      </w:r>
      <w:r w:rsidRPr="002B5A73">
        <w:rPr>
          <w:rFonts w:ascii="Arial" w:hAnsi="Arial" w:cs="Arial"/>
          <w:shd w:val="clear" w:color="auto" w:fill="FFFFFF"/>
        </w:rPr>
        <w:t xml:space="preserve">all unique and the strategies that work for one person might not help </w:t>
      </w:r>
      <w:r w:rsidR="00644900" w:rsidRPr="002B5A73">
        <w:rPr>
          <w:rFonts w:ascii="Arial" w:hAnsi="Arial" w:cs="Arial"/>
          <w:shd w:val="clear" w:color="auto" w:fill="FFFFFF"/>
        </w:rPr>
        <w:t>another</w:t>
      </w:r>
      <w:r w:rsidRPr="002B5A73">
        <w:rPr>
          <w:rFonts w:ascii="Arial" w:hAnsi="Arial" w:cs="Arial"/>
          <w:shd w:val="clear" w:color="auto" w:fill="FFFFFF"/>
        </w:rPr>
        <w:t>.</w:t>
      </w:r>
    </w:p>
    <w:sectPr w:rsidR="00480BF4" w:rsidRPr="004C4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E7E30"/>
    <w:multiLevelType w:val="hybridMultilevel"/>
    <w:tmpl w:val="AE2A07BE"/>
    <w:lvl w:ilvl="0" w:tplc="5CD4B8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689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E083D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60432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06E1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4A15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B4C7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F69C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66BD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48E78CC"/>
    <w:multiLevelType w:val="hybridMultilevel"/>
    <w:tmpl w:val="0554B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0E3A2D"/>
    <w:multiLevelType w:val="hybridMultilevel"/>
    <w:tmpl w:val="3D9C0C42"/>
    <w:lvl w:ilvl="0" w:tplc="B2FAC0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EA5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FEB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A0F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A412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8CB5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F4A4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4A3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9E9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FDC6012"/>
    <w:multiLevelType w:val="hybridMultilevel"/>
    <w:tmpl w:val="A984C6BC"/>
    <w:lvl w:ilvl="0" w:tplc="8EF49E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289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F07E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641C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1CB9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602D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60C9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C69F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B27B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996808421">
    <w:abstractNumId w:val="2"/>
  </w:num>
  <w:num w:numId="2" w16cid:durableId="1125387665">
    <w:abstractNumId w:val="0"/>
  </w:num>
  <w:num w:numId="3" w16cid:durableId="707608826">
    <w:abstractNumId w:val="3"/>
  </w:num>
  <w:num w:numId="4" w16cid:durableId="134572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01B"/>
    <w:rsid w:val="00002503"/>
    <w:rsid w:val="00010DB5"/>
    <w:rsid w:val="0012501B"/>
    <w:rsid w:val="00267451"/>
    <w:rsid w:val="00277E46"/>
    <w:rsid w:val="002B5A73"/>
    <w:rsid w:val="00370916"/>
    <w:rsid w:val="00480BF4"/>
    <w:rsid w:val="004C4DF9"/>
    <w:rsid w:val="00550EAE"/>
    <w:rsid w:val="00644900"/>
    <w:rsid w:val="006D74D4"/>
    <w:rsid w:val="00833006"/>
    <w:rsid w:val="00952C5B"/>
    <w:rsid w:val="00E100EF"/>
    <w:rsid w:val="00E20CA1"/>
    <w:rsid w:val="00F36FF7"/>
    <w:rsid w:val="00F7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4DDD3"/>
  <w15:chartTrackingRefBased/>
  <w15:docId w15:val="{ED5F96EC-0F56-46F6-AF53-4265E6C8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5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20C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77E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13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5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06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329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65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Summerfield</dc:creator>
  <cp:keywords/>
  <dc:description/>
  <cp:lastModifiedBy>A Summerfield</cp:lastModifiedBy>
  <cp:revision>6</cp:revision>
  <dcterms:created xsi:type="dcterms:W3CDTF">2022-11-17T15:22:00Z</dcterms:created>
  <dcterms:modified xsi:type="dcterms:W3CDTF">2022-11-17T17:19:00Z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2022-11-17T16:45:58Z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29a3671a-e7db-43c9-a63e-bd08998dfdd2</vt:lpwstr>
  </property>
  <property fmtid="{D5CDD505-2E9C-101B-9397-08002B2CF9AE}" pid="8" name="MSIP_Label_defa4170-0d19-0005-0004-bc88714345d2_ContentBits">
    <vt:lpwstr>0</vt:lpwstr>
  </property>
</Properties>
</file>